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3B40C" w14:textId="77777777" w:rsidR="006D70A5" w:rsidRPr="00B42CF5" w:rsidRDefault="006D70A5" w:rsidP="006D70A5">
      <w:pPr>
        <w:pStyle w:val="Heading1"/>
        <w:rPr>
          <w:lang w:val="en-AU"/>
        </w:rPr>
      </w:pPr>
      <w:bookmarkStart w:id="0" w:name="_Toc516605466"/>
      <w:r w:rsidRPr="00B42CF5">
        <w:rPr>
          <w:lang w:val="en-AU"/>
        </w:rPr>
        <w:t>Core Standard 1</w:t>
      </w:r>
      <w:bookmarkEnd w:id="0"/>
      <w:r w:rsidRPr="00B42CF5">
        <w:rPr>
          <w:lang w:val="en-AU"/>
        </w:rPr>
        <w:t xml:space="preserve"> </w:t>
      </w:r>
    </w:p>
    <w:p w14:paraId="356F0C99" w14:textId="77777777" w:rsidR="006D70A5" w:rsidRPr="00D66D2B" w:rsidRDefault="006D70A5" w:rsidP="006D70A5">
      <w:pPr>
        <w:rPr>
          <w:b/>
          <w:lang w:val="en-AU"/>
        </w:rPr>
      </w:pPr>
      <w:r w:rsidRPr="00D66D2B">
        <w:rPr>
          <w:b/>
          <w:lang w:val="en-AU"/>
        </w:rPr>
        <w:t xml:space="preserve">Communication and patient participation - Our practice provides timely and accurate communications that are patient-centred. </w:t>
      </w:r>
    </w:p>
    <w:p w14:paraId="00431411" w14:textId="77777777" w:rsidR="006D70A5" w:rsidRPr="00155400" w:rsidRDefault="006D70A5" w:rsidP="006D70A5">
      <w:pPr>
        <w:rPr>
          <w:lang w:val="en-AU"/>
        </w:rPr>
      </w:pPr>
    </w:p>
    <w:p w14:paraId="2865726B" w14:textId="77777777" w:rsidR="006D70A5" w:rsidRPr="00155400" w:rsidRDefault="006D70A5" w:rsidP="006D70A5">
      <w:pPr>
        <w:pStyle w:val="Heading2"/>
        <w:rPr>
          <w:lang w:val="en-AU"/>
        </w:rPr>
      </w:pPr>
      <w:bookmarkStart w:id="1" w:name="_Toc516605467"/>
      <w:r w:rsidRPr="00155400">
        <w:rPr>
          <w:lang w:val="en-AU"/>
        </w:rPr>
        <w:t>Information about your practice</w:t>
      </w:r>
      <w:bookmarkEnd w:id="1"/>
      <w:r w:rsidRPr="00155400">
        <w:rPr>
          <w:lang w:val="en-AU"/>
        </w:rPr>
        <w:t xml:space="preserve"> </w:t>
      </w:r>
    </w:p>
    <w:p w14:paraId="56E34D16" w14:textId="77777777" w:rsidR="006D70A5" w:rsidRPr="00B42CF5" w:rsidRDefault="006D70A5" w:rsidP="006D70A5">
      <w:pPr>
        <w:rPr>
          <w:b/>
          <w:lang w:val="en-AU"/>
        </w:rPr>
      </w:pPr>
      <w:r w:rsidRPr="00B42CF5">
        <w:rPr>
          <w:b/>
          <w:lang w:val="en-AU"/>
        </w:rPr>
        <w:t>C1.1- Our patients can access up-to-date information about the practice.</w:t>
      </w:r>
    </w:p>
    <w:p w14:paraId="69112187" w14:textId="77777777" w:rsidR="006D70A5" w:rsidRPr="00155400" w:rsidRDefault="006D70A5" w:rsidP="006D70A5">
      <w:pPr>
        <w:rPr>
          <w:lang w:val="en-AU"/>
        </w:rPr>
      </w:pPr>
    </w:p>
    <w:p w14:paraId="51401E65" w14:textId="77777777" w:rsidR="006D70A5" w:rsidRPr="002E515A" w:rsidRDefault="006D70A5" w:rsidP="006D70A5">
      <w:pPr>
        <w:rPr>
          <w:b/>
          <w:lang w:val="en-AU"/>
        </w:rPr>
      </w:pPr>
      <w:r w:rsidRPr="002E515A">
        <w:rPr>
          <w:b/>
          <w:lang w:val="en-AU"/>
        </w:rPr>
        <w:t xml:space="preserve">Policy </w:t>
      </w:r>
    </w:p>
    <w:p w14:paraId="23DAE72E" w14:textId="77777777" w:rsidR="006D70A5" w:rsidRPr="00155400" w:rsidRDefault="006D70A5" w:rsidP="006D70A5">
      <w:r w:rsidRPr="00EB1020">
        <w:rPr>
          <w:iCs/>
          <w:lang w:val="en-AU"/>
        </w:rPr>
        <w:t xml:space="preserve">Our </w:t>
      </w:r>
      <w:r>
        <w:rPr>
          <w:iCs/>
          <w:lang w:val="en-AU"/>
        </w:rPr>
        <w:t xml:space="preserve">practice aims to </w:t>
      </w:r>
      <w:r>
        <w:rPr>
          <w:lang w:val="en-AU"/>
        </w:rPr>
        <w:t xml:space="preserve">ensure our patients have access to relevant and accurate information about our </w:t>
      </w:r>
      <w:r w:rsidRPr="0079084A">
        <w:rPr>
          <w:lang w:val="en-AU"/>
        </w:rPr>
        <w:t>practice</w:t>
      </w:r>
      <w:r>
        <w:rPr>
          <w:lang w:val="en-AU"/>
        </w:rPr>
        <w:t>, important policies and t</w:t>
      </w:r>
      <w:r w:rsidRPr="0079084A">
        <w:rPr>
          <w:lang w:val="en-AU"/>
        </w:rPr>
        <w:t>he range and cost of services</w:t>
      </w:r>
      <w:r>
        <w:rPr>
          <w:lang w:val="en-AU"/>
        </w:rPr>
        <w:t xml:space="preserve"> via our </w:t>
      </w:r>
      <w:r w:rsidRPr="00155400">
        <w:t>practice information sheet</w:t>
      </w:r>
      <w:r>
        <w:t xml:space="preserve"> </w:t>
      </w:r>
      <w:r w:rsidRPr="00155400">
        <w:rPr>
          <w:color w:val="00B0F0"/>
        </w:rPr>
        <w:t>&lt;</w:t>
      </w:r>
      <w:r>
        <w:rPr>
          <w:color w:val="00B0F0"/>
        </w:rPr>
        <w:t>&lt;</w:t>
      </w:r>
      <w:r w:rsidRPr="00155400">
        <w:rPr>
          <w:color w:val="00B0F0"/>
        </w:rPr>
        <w:t>and website www.yourclinicaddress (if applicable)&gt;</w:t>
      </w:r>
      <w:r>
        <w:rPr>
          <w:color w:val="00B0F0"/>
        </w:rPr>
        <w:t>&gt;</w:t>
      </w:r>
      <w:r w:rsidRPr="00FC7D53">
        <w:t>.</w:t>
      </w:r>
    </w:p>
    <w:p w14:paraId="1FE38510" w14:textId="77777777" w:rsidR="006D70A5" w:rsidRDefault="006D70A5" w:rsidP="006D70A5"/>
    <w:p w14:paraId="767476E0" w14:textId="77777777" w:rsidR="006D70A5" w:rsidRPr="00155400" w:rsidRDefault="006D70A5" w:rsidP="006D70A5">
      <w:r w:rsidRPr="00155400">
        <w:t xml:space="preserve">The details provided in the information sheet </w:t>
      </w:r>
      <w:r w:rsidRPr="00155400">
        <w:rPr>
          <w:color w:val="00B0F0"/>
        </w:rPr>
        <w:t>&lt;</w:t>
      </w:r>
      <w:r>
        <w:rPr>
          <w:color w:val="00B0F0"/>
        </w:rPr>
        <w:t>&lt;</w:t>
      </w:r>
      <w:r w:rsidRPr="00155400">
        <w:rPr>
          <w:color w:val="00B0F0"/>
        </w:rPr>
        <w:t>and on our website</w:t>
      </w:r>
      <w:r>
        <w:rPr>
          <w:color w:val="00B0F0"/>
        </w:rPr>
        <w:t xml:space="preserve"> (if applicable&gt;</w:t>
      </w:r>
      <w:r w:rsidRPr="00155400">
        <w:rPr>
          <w:color w:val="00B0F0"/>
        </w:rPr>
        <w:t>&gt;</w:t>
      </w:r>
      <w:r w:rsidRPr="00155400">
        <w:t xml:space="preserve"> include:</w:t>
      </w:r>
    </w:p>
    <w:p w14:paraId="6D0154D3" w14:textId="77777777" w:rsidR="006D70A5" w:rsidRPr="00155400" w:rsidRDefault="006D70A5" w:rsidP="006D70A5">
      <w:pPr>
        <w:pStyle w:val="ListParagraph"/>
        <w:numPr>
          <w:ilvl w:val="0"/>
          <w:numId w:val="2"/>
        </w:numPr>
        <w:ind w:left="720"/>
      </w:pPr>
      <w:r>
        <w:t>O</w:t>
      </w:r>
      <w:r w:rsidRPr="00155400">
        <w:t>ur practice</w:t>
      </w:r>
      <w:r w:rsidRPr="00F12B44">
        <w:rPr>
          <w:rFonts w:eastAsia="Helvetica" w:cs="Helvetica"/>
        </w:rPr>
        <w:t>’s address and telephone numbers</w:t>
      </w:r>
    </w:p>
    <w:p w14:paraId="672020C1" w14:textId="77777777" w:rsidR="006D70A5" w:rsidRPr="00155400" w:rsidRDefault="006D70A5" w:rsidP="006D70A5">
      <w:pPr>
        <w:pStyle w:val="ListParagraph"/>
        <w:numPr>
          <w:ilvl w:val="0"/>
          <w:numId w:val="2"/>
        </w:numPr>
        <w:ind w:left="720"/>
      </w:pPr>
      <w:r>
        <w:t>O</w:t>
      </w:r>
      <w:r w:rsidRPr="00155400">
        <w:t>ur consulting hours and details of arrangements for care outside normal opening hours</w:t>
      </w:r>
    </w:p>
    <w:p w14:paraId="569580ED" w14:textId="77777777" w:rsidR="006D70A5" w:rsidRPr="00155400" w:rsidRDefault="006D70A5" w:rsidP="006D70A5">
      <w:pPr>
        <w:pStyle w:val="ListParagraph"/>
        <w:numPr>
          <w:ilvl w:val="0"/>
          <w:numId w:val="2"/>
        </w:numPr>
        <w:ind w:left="720"/>
      </w:pPr>
      <w:r>
        <w:t>O</w:t>
      </w:r>
      <w:r w:rsidRPr="00155400">
        <w:t>ur practice</w:t>
      </w:r>
      <w:r w:rsidRPr="00F12B44">
        <w:rPr>
          <w:rFonts w:eastAsia="Helvetica" w:cs="Helvetica"/>
        </w:rPr>
        <w:t xml:space="preserve">’s billing </w:t>
      </w:r>
      <w:r>
        <w:rPr>
          <w:rFonts w:eastAsia="Helvetica" w:cs="Helvetica"/>
        </w:rPr>
        <w:t>policy</w:t>
      </w:r>
    </w:p>
    <w:p w14:paraId="407FE4C1" w14:textId="77777777" w:rsidR="006D70A5" w:rsidRPr="00155400" w:rsidRDefault="006D70A5" w:rsidP="006D70A5">
      <w:pPr>
        <w:pStyle w:val="ListParagraph"/>
        <w:numPr>
          <w:ilvl w:val="0"/>
          <w:numId w:val="2"/>
        </w:numPr>
        <w:ind w:left="720"/>
      </w:pPr>
      <w:r>
        <w:t>A</w:t>
      </w:r>
      <w:r w:rsidRPr="00155400">
        <w:t xml:space="preserve"> list of our practitioners</w:t>
      </w:r>
    </w:p>
    <w:p w14:paraId="0577A618" w14:textId="77777777" w:rsidR="006D70A5" w:rsidRPr="00155400" w:rsidRDefault="006D70A5" w:rsidP="006D70A5">
      <w:pPr>
        <w:pStyle w:val="ListParagraph"/>
        <w:numPr>
          <w:ilvl w:val="0"/>
          <w:numId w:val="2"/>
        </w:numPr>
        <w:ind w:left="720"/>
      </w:pPr>
      <w:r>
        <w:t>O</w:t>
      </w:r>
      <w:r w:rsidRPr="00155400">
        <w:t>ur practice</w:t>
      </w:r>
      <w:r w:rsidRPr="00F12B44">
        <w:rPr>
          <w:rFonts w:eastAsia="Helvetica" w:cs="Helvetica"/>
        </w:rPr>
        <w:t xml:space="preserve">’s </w:t>
      </w:r>
      <w:r w:rsidRPr="00155400">
        <w:t>communication policy, including when and how we receive and return telephone calls and electronic communications</w:t>
      </w:r>
    </w:p>
    <w:p w14:paraId="5A2BA25C" w14:textId="77777777" w:rsidR="006D70A5" w:rsidRPr="00155400" w:rsidRDefault="006D70A5" w:rsidP="006D70A5">
      <w:pPr>
        <w:pStyle w:val="ListParagraph"/>
        <w:numPr>
          <w:ilvl w:val="0"/>
          <w:numId w:val="2"/>
        </w:numPr>
        <w:ind w:left="720"/>
      </w:pPr>
      <w:r>
        <w:t>T</w:t>
      </w:r>
      <w:r w:rsidRPr="00155400">
        <w:t>he principles of our practice</w:t>
      </w:r>
      <w:r w:rsidRPr="00F12B44">
        <w:rPr>
          <w:rFonts w:eastAsia="Helvetica" w:cs="Helvetica"/>
        </w:rPr>
        <w:t>’s policy for manag</w:t>
      </w:r>
      <w:r w:rsidRPr="00155400">
        <w:t xml:space="preserve">ing patient health information and how the full details can be obtained </w:t>
      </w:r>
      <w:r w:rsidRPr="003F5363">
        <w:rPr>
          <w:color w:val="00B0F0"/>
        </w:rPr>
        <w:t>&lt;&lt;or provide full policy&gt;&gt;</w:t>
      </w:r>
    </w:p>
    <w:p w14:paraId="570093BD" w14:textId="77777777" w:rsidR="006D70A5" w:rsidRPr="00155400" w:rsidRDefault="006D70A5" w:rsidP="006D70A5">
      <w:pPr>
        <w:pStyle w:val="ListParagraph"/>
        <w:numPr>
          <w:ilvl w:val="0"/>
          <w:numId w:val="2"/>
        </w:numPr>
        <w:ind w:left="720"/>
      </w:pPr>
      <w:r>
        <w:rPr>
          <w:rFonts w:eastAsia="Helvetica" w:cs="Helvetica"/>
        </w:rPr>
        <w:t>H</w:t>
      </w:r>
      <w:r w:rsidRPr="00F12B44">
        <w:rPr>
          <w:rFonts w:eastAsia="Helvetica" w:cs="Helvetica"/>
        </w:rPr>
        <w:t>ow to provide feedback or make a complaint to the practice</w:t>
      </w:r>
    </w:p>
    <w:p w14:paraId="4C309E37" w14:textId="77777777" w:rsidR="006D70A5" w:rsidRPr="00155400" w:rsidRDefault="006D70A5" w:rsidP="006D70A5">
      <w:pPr>
        <w:pStyle w:val="ListParagraph"/>
        <w:numPr>
          <w:ilvl w:val="0"/>
          <w:numId w:val="2"/>
        </w:numPr>
        <w:ind w:left="720"/>
      </w:pPr>
      <w:r>
        <w:rPr>
          <w:rFonts w:eastAsia="Helvetica" w:cs="Helvetica"/>
        </w:rPr>
        <w:t>D</w:t>
      </w:r>
      <w:r w:rsidRPr="00F12B44">
        <w:rPr>
          <w:rFonts w:eastAsia="Helvetica" w:cs="Helvetica"/>
        </w:rPr>
        <w:t>etails on t</w:t>
      </w:r>
      <w:r>
        <w:rPr>
          <w:rFonts w:eastAsia="Helvetica" w:cs="Helvetica"/>
        </w:rPr>
        <w:t>he range of services we provide</w:t>
      </w:r>
    </w:p>
    <w:p w14:paraId="003274AF" w14:textId="77777777" w:rsidR="006D70A5" w:rsidRPr="00155400" w:rsidRDefault="006D70A5" w:rsidP="006D70A5"/>
    <w:p w14:paraId="2AB302BE" w14:textId="77777777" w:rsidR="006D70A5" w:rsidRPr="00155400" w:rsidRDefault="006D70A5" w:rsidP="006D70A5">
      <w:r w:rsidRPr="00155400">
        <w:t>We endeavo</w:t>
      </w:r>
      <w:r>
        <w:t>u</w:t>
      </w:r>
      <w:r w:rsidRPr="00155400">
        <w:t>r</w:t>
      </w:r>
      <w:r>
        <w:t xml:space="preserve"> to ensure all patients, </w:t>
      </w:r>
      <w:r w:rsidRPr="00155400">
        <w:t xml:space="preserve">new and existing, </w:t>
      </w:r>
      <w:r>
        <w:t xml:space="preserve">have </w:t>
      </w:r>
      <w:r w:rsidRPr="00155400">
        <w:t xml:space="preserve">the most up to date version </w:t>
      </w:r>
      <w:r>
        <w:t xml:space="preserve">of the information sheet </w:t>
      </w:r>
      <w:r w:rsidRPr="00B77445">
        <w:rPr>
          <w:color w:val="00B0F0"/>
        </w:rPr>
        <w:t>&lt;</w:t>
      </w:r>
      <w:r>
        <w:rPr>
          <w:color w:val="00B0F0"/>
        </w:rPr>
        <w:t>&lt;</w:t>
      </w:r>
      <w:r w:rsidRPr="00B77445">
        <w:rPr>
          <w:color w:val="00B0F0"/>
        </w:rPr>
        <w:t>and that our website is accurate and updated regularly (if applicable)</w:t>
      </w:r>
      <w:r>
        <w:rPr>
          <w:color w:val="00B0F0"/>
        </w:rPr>
        <w:t>&gt;</w:t>
      </w:r>
      <w:r w:rsidRPr="00B77445">
        <w:rPr>
          <w:color w:val="00B0F0"/>
        </w:rPr>
        <w:t>&gt;</w:t>
      </w:r>
      <w:r>
        <w:t>.</w:t>
      </w:r>
    </w:p>
    <w:p w14:paraId="307CEA19" w14:textId="77777777" w:rsidR="006D70A5" w:rsidRPr="00155400" w:rsidRDefault="006D70A5" w:rsidP="006D70A5">
      <w:pPr>
        <w:rPr>
          <w:lang w:val="en-AU"/>
        </w:rPr>
      </w:pPr>
    </w:p>
    <w:p w14:paraId="432D965A" w14:textId="77777777" w:rsidR="006D70A5" w:rsidRPr="002E515A" w:rsidRDefault="006D70A5" w:rsidP="006D70A5">
      <w:pPr>
        <w:rPr>
          <w:b/>
          <w:lang w:val="en-AU"/>
        </w:rPr>
      </w:pPr>
      <w:r w:rsidRPr="002E515A">
        <w:rPr>
          <w:b/>
          <w:lang w:val="en-AU"/>
        </w:rPr>
        <w:t>Procedure</w:t>
      </w:r>
    </w:p>
    <w:p w14:paraId="46EDC94C" w14:textId="77777777" w:rsidR="006D70A5" w:rsidRPr="00BF6344" w:rsidRDefault="006D70A5" w:rsidP="006D70A5">
      <w:pPr>
        <w:rPr>
          <w:lang w:val="en-AU"/>
        </w:rPr>
      </w:pPr>
      <w:r w:rsidRPr="00BF6344">
        <w:rPr>
          <w:lang w:val="en-AU"/>
        </w:rPr>
        <w:lastRenderedPageBreak/>
        <w:t>The practice information sheet is kept at reception; it is available to all patients and handed to each ne</w:t>
      </w:r>
      <w:r>
        <w:rPr>
          <w:lang w:val="en-AU"/>
        </w:rPr>
        <w:t xml:space="preserve">w patient on their first visit. </w:t>
      </w:r>
      <w:r w:rsidRPr="00BF6344">
        <w:rPr>
          <w:lang w:val="en-AU"/>
        </w:rPr>
        <w:t xml:space="preserve">Where patients are unable to </w:t>
      </w:r>
      <w:proofErr w:type="gramStart"/>
      <w:r w:rsidRPr="00BF6344">
        <w:rPr>
          <w:lang w:val="en-AU"/>
        </w:rPr>
        <w:t>read</w:t>
      </w:r>
      <w:proofErr w:type="gramEnd"/>
      <w:r w:rsidRPr="00BF6344">
        <w:rPr>
          <w:lang w:val="en-AU"/>
        </w:rPr>
        <w:t xml:space="preserve"> or understand our written sheet we use other means to communicate the essential information. </w:t>
      </w:r>
    </w:p>
    <w:p w14:paraId="2B5030D8" w14:textId="77777777" w:rsidR="006D70A5" w:rsidRDefault="006D70A5" w:rsidP="006D70A5">
      <w:pPr>
        <w:rPr>
          <w:lang w:val="en-AU"/>
        </w:rPr>
      </w:pPr>
    </w:p>
    <w:p w14:paraId="3E6E85D7" w14:textId="77777777" w:rsidR="006D70A5" w:rsidRDefault="006D70A5" w:rsidP="006D70A5">
      <w:pPr>
        <w:rPr>
          <w:lang w:val="en-AU"/>
        </w:rPr>
      </w:pPr>
      <w:r w:rsidRPr="00BF6344">
        <w:rPr>
          <w:lang w:val="en-AU"/>
        </w:rPr>
        <w:t>To maintain the accuracy of our information sheet</w:t>
      </w:r>
      <w:r>
        <w:rPr>
          <w:lang w:val="en-AU"/>
        </w:rPr>
        <w:t>,</w:t>
      </w:r>
      <w:r w:rsidRPr="00BF6344">
        <w:rPr>
          <w:lang w:val="en-AU"/>
        </w:rPr>
        <w:t xml:space="preserve"> it is reviewed regularly and updated as required. When this sheet is updated the date is inserted in the footer to denote the latest version. Reception staff are advised there has been a change and are encouraged to bring this new version to the attention of our patients. </w:t>
      </w:r>
    </w:p>
    <w:p w14:paraId="31116BDD" w14:textId="77777777" w:rsidR="006D70A5" w:rsidRDefault="006D70A5" w:rsidP="006D70A5">
      <w:pPr>
        <w:rPr>
          <w:lang w:val="en-AU"/>
        </w:rPr>
      </w:pPr>
    </w:p>
    <w:p w14:paraId="0463C033" w14:textId="77777777" w:rsidR="006D70A5" w:rsidRPr="00155400" w:rsidRDefault="006D70A5" w:rsidP="006D70A5">
      <w:pPr>
        <w:rPr>
          <w:lang w:val="en-AU"/>
        </w:rPr>
      </w:pPr>
      <w:r w:rsidRPr="00BF6344">
        <w:rPr>
          <w:lang w:val="en-AU"/>
        </w:rPr>
        <w:t xml:space="preserve">It is the responsibility of </w:t>
      </w:r>
      <w:r w:rsidRPr="00BF6344">
        <w:rPr>
          <w:color w:val="00B0F0"/>
          <w:lang w:val="en-AU"/>
        </w:rPr>
        <w:t xml:space="preserve">&lt;&lt;insert person responsible&gt;&gt; </w:t>
      </w:r>
      <w:r w:rsidRPr="00BF6344">
        <w:rPr>
          <w:lang w:val="en-AU"/>
        </w:rPr>
        <w:t xml:space="preserve">to review and update </w:t>
      </w:r>
      <w:r>
        <w:rPr>
          <w:lang w:val="en-AU"/>
        </w:rPr>
        <w:t xml:space="preserve">the practice information sheet and </w:t>
      </w:r>
      <w:r w:rsidRPr="00BF6344">
        <w:rPr>
          <w:lang w:val="en-AU"/>
        </w:rPr>
        <w:t>ensure</w:t>
      </w:r>
      <w:r>
        <w:rPr>
          <w:lang w:val="en-AU"/>
        </w:rPr>
        <w:t xml:space="preserve"> the latest version is</w:t>
      </w:r>
      <w:r w:rsidRPr="00BF6344">
        <w:rPr>
          <w:lang w:val="en-AU"/>
        </w:rPr>
        <w:t xml:space="preserve"> </w:t>
      </w:r>
      <w:r>
        <w:rPr>
          <w:lang w:val="en-AU"/>
        </w:rPr>
        <w:t>always made available</w:t>
      </w:r>
      <w:r w:rsidRPr="00BF6344">
        <w:rPr>
          <w:lang w:val="en-AU"/>
        </w:rPr>
        <w:t>.</w:t>
      </w:r>
    </w:p>
    <w:p w14:paraId="01D11FE0" w14:textId="77777777" w:rsidR="006D70A5" w:rsidRDefault="006D70A5" w:rsidP="006D70A5">
      <w:pPr>
        <w:rPr>
          <w:b/>
          <w:lang w:val="en-AU"/>
        </w:rPr>
      </w:pPr>
    </w:p>
    <w:p w14:paraId="4EC08275" w14:textId="77777777" w:rsidR="006D70A5" w:rsidRDefault="006D70A5" w:rsidP="006D70A5">
      <w:pPr>
        <w:spacing w:before="0" w:line="240" w:lineRule="auto"/>
        <w:rPr>
          <w:color w:val="92D050"/>
          <w:lang w:val="en-AU"/>
        </w:rPr>
      </w:pPr>
      <w:r>
        <w:rPr>
          <w:color w:val="92D050"/>
          <w:lang w:val="en-AU"/>
        </w:rPr>
        <w:t>&lt;</w:t>
      </w:r>
      <w:r w:rsidRPr="00B77445">
        <w:rPr>
          <w:color w:val="92D050"/>
          <w:lang w:val="en-AU"/>
        </w:rPr>
        <w:t>&lt;</w:t>
      </w:r>
      <w:r>
        <w:rPr>
          <w:color w:val="92D050"/>
          <w:lang w:val="en-AU"/>
        </w:rPr>
        <w:t xml:space="preserve">Notes/suggestions: Include any additional means of providing this information for example, through phone message or waiting room signage. </w:t>
      </w:r>
      <w:proofErr w:type="gramStart"/>
      <w:r>
        <w:rPr>
          <w:color w:val="92D050"/>
          <w:lang w:val="en-AU"/>
        </w:rPr>
        <w:t>Also</w:t>
      </w:r>
      <w:proofErr w:type="gramEnd"/>
      <w:r>
        <w:rPr>
          <w:color w:val="92D050"/>
          <w:lang w:val="en-AU"/>
        </w:rPr>
        <w:t xml:space="preserve"> include a</w:t>
      </w:r>
      <w:r w:rsidRPr="00BF6344">
        <w:rPr>
          <w:color w:val="92D050"/>
          <w:lang w:val="en-AU"/>
        </w:rPr>
        <w:t xml:space="preserve">dditional information </w:t>
      </w:r>
      <w:r>
        <w:rPr>
          <w:color w:val="92D050"/>
          <w:lang w:val="en-AU"/>
        </w:rPr>
        <w:t xml:space="preserve">you may provide, such as </w:t>
      </w:r>
      <w:r w:rsidRPr="00BF6344">
        <w:rPr>
          <w:color w:val="92D050"/>
          <w:lang w:val="en-AU"/>
        </w:rPr>
        <w:t xml:space="preserve">qualifications </w:t>
      </w:r>
      <w:r>
        <w:rPr>
          <w:color w:val="92D050"/>
          <w:lang w:val="en-AU"/>
        </w:rPr>
        <w:t xml:space="preserve">or special interests of doctors, other </w:t>
      </w:r>
      <w:r w:rsidRPr="00400C89">
        <w:rPr>
          <w:color w:val="92D050"/>
          <w:lang w:val="en-AU"/>
        </w:rPr>
        <w:t>languages spoken</w:t>
      </w:r>
      <w:r>
        <w:rPr>
          <w:color w:val="92D050"/>
          <w:lang w:val="en-AU"/>
        </w:rPr>
        <w:t xml:space="preserve"> by the practice. If your practice provides alternative ways to </w:t>
      </w:r>
      <w:r w:rsidRPr="00400C89">
        <w:rPr>
          <w:color w:val="92D050"/>
          <w:lang w:val="en-AU"/>
        </w:rPr>
        <w:t>access</w:t>
      </w:r>
      <w:r>
        <w:rPr>
          <w:color w:val="92D050"/>
          <w:lang w:val="en-AU"/>
        </w:rPr>
        <w:t xml:space="preserve"> this </w:t>
      </w:r>
      <w:r w:rsidRPr="00400C89">
        <w:rPr>
          <w:color w:val="92D050"/>
          <w:lang w:val="en-AU"/>
        </w:rPr>
        <w:t>written information</w:t>
      </w:r>
      <w:r>
        <w:rPr>
          <w:color w:val="92D050"/>
          <w:lang w:val="en-AU"/>
        </w:rPr>
        <w:t>, for example the information sheet has been translated in languages other than English include this in your procedure&gt;&gt;</w:t>
      </w:r>
    </w:p>
    <w:p w14:paraId="4A59912E" w14:textId="77777777" w:rsidR="006D70A5" w:rsidRDefault="006D70A5" w:rsidP="006D70A5">
      <w:pPr>
        <w:spacing w:before="0" w:line="240" w:lineRule="auto"/>
        <w:rPr>
          <w:lang w:val="en-AU"/>
        </w:rPr>
      </w:pPr>
    </w:p>
    <w:p w14:paraId="692377E9" w14:textId="77777777" w:rsidR="006D70A5" w:rsidRPr="002E515A" w:rsidRDefault="006D70A5" w:rsidP="006D70A5">
      <w:pPr>
        <w:rPr>
          <w:b/>
          <w:lang w:val="en-AU"/>
        </w:rPr>
      </w:pPr>
      <w:r w:rsidRPr="002E515A">
        <w:rPr>
          <w:b/>
          <w:lang w:val="en-AU"/>
        </w:rPr>
        <w:t>Associated documents</w:t>
      </w:r>
    </w:p>
    <w:p w14:paraId="10BC1C8F" w14:textId="77777777" w:rsidR="006D70A5" w:rsidRPr="002854CE" w:rsidRDefault="006D70A5" w:rsidP="006D70A5">
      <w:pPr>
        <w:rPr>
          <w:lang w:val="en-AU"/>
        </w:rPr>
      </w:pPr>
      <w:r w:rsidRPr="00BB783E">
        <w:rPr>
          <w:lang w:val="en-AU"/>
        </w:rPr>
        <w:t>Patient information brochure/sheet</w:t>
      </w:r>
    </w:p>
    <w:p w14:paraId="1BA0578B" w14:textId="77777777" w:rsidR="006D70A5" w:rsidRDefault="006D70A5" w:rsidP="006D70A5">
      <w:pPr>
        <w:spacing w:before="0" w:line="240" w:lineRule="auto"/>
        <w:rPr>
          <w:lang w:val="en-AU"/>
        </w:rPr>
      </w:pPr>
    </w:p>
    <w:p w14:paraId="714B2ECF" w14:textId="77777777" w:rsidR="006D70A5" w:rsidRDefault="006D70A5" w:rsidP="006D70A5">
      <w:pPr>
        <w:spacing w:before="0" w:line="240" w:lineRule="auto"/>
        <w:rPr>
          <w:lang w:val="en-AU"/>
        </w:rPr>
      </w:pPr>
      <w:r>
        <w:rPr>
          <w:lang w:val="en-AU"/>
        </w:rPr>
        <w:br w:type="page"/>
      </w:r>
    </w:p>
    <w:p w14:paraId="6C4FA7B1" w14:textId="77777777" w:rsidR="006D70A5" w:rsidRPr="00155400" w:rsidRDefault="006D70A5" w:rsidP="006D70A5">
      <w:pPr>
        <w:pStyle w:val="Heading2"/>
        <w:rPr>
          <w:lang w:val="en-AU"/>
        </w:rPr>
      </w:pPr>
      <w:bookmarkStart w:id="2" w:name="_Toc516605468"/>
      <w:r w:rsidRPr="00155400">
        <w:rPr>
          <w:lang w:val="en-AU"/>
        </w:rPr>
        <w:t>Telephone and electronic communications</w:t>
      </w:r>
      <w:bookmarkEnd w:id="2"/>
      <w:r w:rsidRPr="00155400">
        <w:rPr>
          <w:lang w:val="en-AU"/>
        </w:rPr>
        <w:t xml:space="preserve"> </w:t>
      </w:r>
    </w:p>
    <w:p w14:paraId="46E1321A" w14:textId="77777777" w:rsidR="006D70A5" w:rsidRPr="002E515A" w:rsidRDefault="006D70A5" w:rsidP="006D70A5">
      <w:pPr>
        <w:rPr>
          <w:b/>
          <w:color w:val="00B0F0"/>
          <w:lang w:val="en-AU"/>
        </w:rPr>
      </w:pPr>
      <w:r w:rsidRPr="002E515A">
        <w:rPr>
          <w:b/>
          <w:lang w:val="en-AU"/>
        </w:rPr>
        <w:t xml:space="preserve">C.2 Our practice manages telephone calls, telephone messages </w:t>
      </w:r>
      <w:r w:rsidRPr="002E515A">
        <w:rPr>
          <w:b/>
          <w:color w:val="00B0F0"/>
          <w:lang w:val="en-AU"/>
        </w:rPr>
        <w:t xml:space="preserve">&lt;&lt;and/or electronic messages (if applicable)&gt;&gt; </w:t>
      </w:r>
      <w:r w:rsidRPr="002E515A">
        <w:rPr>
          <w:b/>
          <w:lang w:val="en-AU"/>
        </w:rPr>
        <w:t xml:space="preserve">from patients </w:t>
      </w:r>
    </w:p>
    <w:p w14:paraId="484BF293" w14:textId="77777777" w:rsidR="006D70A5" w:rsidRPr="00155400" w:rsidRDefault="006D70A5" w:rsidP="006D70A5">
      <w:pPr>
        <w:rPr>
          <w:lang w:val="en-AU"/>
        </w:rPr>
      </w:pPr>
    </w:p>
    <w:p w14:paraId="24A5D728" w14:textId="77777777" w:rsidR="006D70A5" w:rsidRPr="002E515A" w:rsidRDefault="006D70A5" w:rsidP="006D70A5">
      <w:pPr>
        <w:rPr>
          <w:b/>
          <w:lang w:val="en-AU"/>
        </w:rPr>
      </w:pPr>
      <w:r w:rsidRPr="002E515A">
        <w:rPr>
          <w:b/>
          <w:lang w:val="en-AU"/>
        </w:rPr>
        <w:t xml:space="preserve">Policy </w:t>
      </w:r>
    </w:p>
    <w:p w14:paraId="093BE6A3" w14:textId="77777777" w:rsidR="006D70A5" w:rsidRDefault="006D70A5" w:rsidP="006D70A5">
      <w:pPr>
        <w:rPr>
          <w:lang w:val="en-AU"/>
        </w:rPr>
      </w:pPr>
      <w:r w:rsidRPr="00155400">
        <w:rPr>
          <w:lang w:val="en-AU"/>
        </w:rPr>
        <w:t xml:space="preserve">Our practice </w:t>
      </w:r>
      <w:r>
        <w:rPr>
          <w:lang w:val="en-AU"/>
        </w:rPr>
        <w:t xml:space="preserve">endeavours to provide patients with access to </w:t>
      </w:r>
      <w:r w:rsidRPr="00155400">
        <w:rPr>
          <w:lang w:val="en-AU"/>
        </w:rPr>
        <w:t>timely advice or information about their clinical care via the telephone</w:t>
      </w:r>
      <w:r>
        <w:rPr>
          <w:lang w:val="en-AU"/>
        </w:rPr>
        <w:t xml:space="preserve">. The urgency of a </w:t>
      </w:r>
      <w:proofErr w:type="gramStart"/>
      <w:r>
        <w:rPr>
          <w:lang w:val="en-AU"/>
        </w:rPr>
        <w:t>patients</w:t>
      </w:r>
      <w:proofErr w:type="gramEnd"/>
      <w:r>
        <w:rPr>
          <w:lang w:val="en-AU"/>
        </w:rPr>
        <w:t xml:space="preserve"> needs are </w:t>
      </w:r>
      <w:r w:rsidRPr="00155400">
        <w:rPr>
          <w:lang w:val="en-AU"/>
        </w:rPr>
        <w:t xml:space="preserve">determined </w:t>
      </w:r>
      <w:r>
        <w:rPr>
          <w:lang w:val="en-AU"/>
        </w:rPr>
        <w:t xml:space="preserve">promptly. We aim to </w:t>
      </w:r>
      <w:r w:rsidRPr="00471788">
        <w:rPr>
          <w:lang w:val="en-AU"/>
        </w:rPr>
        <w:t>communicat</w:t>
      </w:r>
      <w:r>
        <w:rPr>
          <w:lang w:val="en-AU"/>
        </w:rPr>
        <w:t>e effectively</w:t>
      </w:r>
      <w:r w:rsidRPr="00471788">
        <w:rPr>
          <w:lang w:val="en-AU"/>
        </w:rPr>
        <w:t xml:space="preserve"> </w:t>
      </w:r>
      <w:r>
        <w:rPr>
          <w:lang w:val="en-AU"/>
        </w:rPr>
        <w:t>over the</w:t>
      </w:r>
      <w:r w:rsidRPr="00471788">
        <w:rPr>
          <w:lang w:val="en-AU"/>
        </w:rPr>
        <w:t xml:space="preserve"> telephone </w:t>
      </w:r>
      <w:r>
        <w:rPr>
          <w:lang w:val="en-AU"/>
        </w:rPr>
        <w:t>and u</w:t>
      </w:r>
      <w:r w:rsidRPr="00B4676B">
        <w:rPr>
          <w:lang w:val="en-AU"/>
        </w:rPr>
        <w:t>se simple, straight</w:t>
      </w:r>
      <w:r>
        <w:rPr>
          <w:lang w:val="en-AU"/>
        </w:rPr>
        <w:t xml:space="preserve"> </w:t>
      </w:r>
      <w:r w:rsidRPr="00B4676B">
        <w:rPr>
          <w:lang w:val="en-AU"/>
        </w:rPr>
        <w:t>forward</w:t>
      </w:r>
      <w:r>
        <w:rPr>
          <w:lang w:val="en-AU"/>
        </w:rPr>
        <w:t xml:space="preserve"> </w:t>
      </w:r>
      <w:r w:rsidRPr="00B4676B">
        <w:rPr>
          <w:lang w:val="en-AU"/>
        </w:rPr>
        <w:t>language</w:t>
      </w:r>
      <w:r>
        <w:rPr>
          <w:lang w:val="en-AU"/>
        </w:rPr>
        <w:t xml:space="preserve"> and </w:t>
      </w:r>
      <w:r w:rsidRPr="00B4676B">
        <w:rPr>
          <w:lang w:val="en-AU"/>
        </w:rPr>
        <w:t xml:space="preserve">check that </w:t>
      </w:r>
      <w:r>
        <w:rPr>
          <w:lang w:val="en-AU"/>
        </w:rPr>
        <w:t>patients</w:t>
      </w:r>
      <w:r w:rsidRPr="00B4676B">
        <w:rPr>
          <w:lang w:val="en-AU"/>
        </w:rPr>
        <w:t xml:space="preserve"> have understood</w:t>
      </w:r>
      <w:r>
        <w:rPr>
          <w:lang w:val="en-AU"/>
        </w:rPr>
        <w:t xml:space="preserve"> what has been said.</w:t>
      </w:r>
    </w:p>
    <w:p w14:paraId="5A0BAB2B" w14:textId="77777777" w:rsidR="006D70A5" w:rsidRPr="00155400" w:rsidRDefault="006D70A5" w:rsidP="006D70A5">
      <w:pPr>
        <w:outlineLvl w:val="0"/>
        <w:rPr>
          <w:b/>
          <w:lang w:val="en-AU"/>
        </w:rPr>
      </w:pPr>
    </w:p>
    <w:p w14:paraId="0CB2740E" w14:textId="77777777" w:rsidR="006D70A5" w:rsidRPr="005700DB" w:rsidRDefault="006D70A5" w:rsidP="006D70A5">
      <w:pPr>
        <w:rPr>
          <w:color w:val="00B0F0"/>
          <w:lang w:val="en-AU"/>
        </w:rPr>
      </w:pPr>
      <w:r w:rsidRPr="006F25DA">
        <w:rPr>
          <w:lang w:val="en-AU"/>
        </w:rPr>
        <w:t>Electronic communication provide</w:t>
      </w:r>
      <w:r>
        <w:rPr>
          <w:lang w:val="en-AU"/>
        </w:rPr>
        <w:t>s</w:t>
      </w:r>
      <w:r w:rsidRPr="006F25DA">
        <w:rPr>
          <w:lang w:val="en-AU"/>
        </w:rPr>
        <w:t xml:space="preserve"> a useful and alternative point of access for </w:t>
      </w:r>
      <w:r>
        <w:rPr>
          <w:lang w:val="en-AU"/>
        </w:rPr>
        <w:t xml:space="preserve">our </w:t>
      </w:r>
      <w:r w:rsidRPr="006F25DA">
        <w:rPr>
          <w:lang w:val="en-AU"/>
        </w:rPr>
        <w:t xml:space="preserve">patients. </w:t>
      </w:r>
      <w:r>
        <w:rPr>
          <w:lang w:val="en-AU"/>
        </w:rPr>
        <w:t xml:space="preserve">Our patients have the </w:t>
      </w:r>
      <w:r w:rsidRPr="00F12B44">
        <w:rPr>
          <w:lang w:val="en-AU"/>
        </w:rPr>
        <w:t xml:space="preserve">option </w:t>
      </w:r>
      <w:r>
        <w:rPr>
          <w:lang w:val="en-AU"/>
        </w:rPr>
        <w:t xml:space="preserve">to contact, or be contacted </w:t>
      </w:r>
      <w:r w:rsidRPr="00F12B44">
        <w:rPr>
          <w:lang w:val="en-AU"/>
        </w:rPr>
        <w:t xml:space="preserve">by </w:t>
      </w:r>
      <w:r>
        <w:rPr>
          <w:lang w:val="en-AU"/>
        </w:rPr>
        <w:t xml:space="preserve">our practice through electronic means via </w:t>
      </w:r>
      <w:r w:rsidRPr="000F66EF">
        <w:rPr>
          <w:color w:val="00B0F0"/>
          <w:lang w:val="en-AU"/>
        </w:rPr>
        <w:t xml:space="preserve">&lt;&lt;email </w:t>
      </w:r>
      <w:r w:rsidRPr="00280425">
        <w:rPr>
          <w:color w:val="00B0F0"/>
          <w:lang w:val="en-AU"/>
        </w:rPr>
        <w:t>and/or SMS&gt;&gt;</w:t>
      </w:r>
      <w:r>
        <w:rPr>
          <w:color w:val="00B0F0"/>
          <w:lang w:val="en-AU"/>
        </w:rPr>
        <w:t xml:space="preserve">. Our patients are informed of the risks associated </w:t>
      </w:r>
      <w:r w:rsidRPr="00527FFC">
        <w:rPr>
          <w:color w:val="00B0F0"/>
          <w:lang w:val="en-AU"/>
        </w:rPr>
        <w:t>with some methods of electronic communications and that their privacy and confidentiality may be compromised</w:t>
      </w:r>
      <w:r>
        <w:rPr>
          <w:color w:val="00B0F0"/>
          <w:lang w:val="en-AU"/>
        </w:rPr>
        <w:t xml:space="preserve">.  Our practice </w:t>
      </w:r>
      <w:r w:rsidRPr="00DE64C9">
        <w:rPr>
          <w:color w:val="00B0F0"/>
          <w:lang w:val="en-AU"/>
        </w:rPr>
        <w:t>adhere</w:t>
      </w:r>
      <w:r>
        <w:rPr>
          <w:color w:val="00B0F0"/>
          <w:lang w:val="en-AU"/>
        </w:rPr>
        <w:t>s</w:t>
      </w:r>
      <w:r w:rsidRPr="00DE64C9">
        <w:rPr>
          <w:color w:val="00B0F0"/>
          <w:lang w:val="en-AU"/>
        </w:rPr>
        <w:t xml:space="preserve"> to the Australian Privacy Principl</w:t>
      </w:r>
      <w:r>
        <w:rPr>
          <w:color w:val="00B0F0"/>
          <w:lang w:val="en-AU"/>
        </w:rPr>
        <w:t xml:space="preserve">es (APPs), the Privacy Act 1988, Privacy and Data Protection Act </w:t>
      </w:r>
      <w:r w:rsidRPr="009F4539">
        <w:rPr>
          <w:color w:val="00B0F0"/>
          <w:lang w:val="en-AU"/>
        </w:rPr>
        <w:t>2014 (Vic)</w:t>
      </w:r>
      <w:r>
        <w:rPr>
          <w:color w:val="00B0F0"/>
          <w:lang w:val="en-AU"/>
        </w:rPr>
        <w:t xml:space="preserve"> </w:t>
      </w:r>
      <w:r w:rsidRPr="009F4539">
        <w:rPr>
          <w:color w:val="00B0F0"/>
          <w:lang w:val="en-AU"/>
        </w:rPr>
        <w:t>Health</w:t>
      </w:r>
      <w:r>
        <w:rPr>
          <w:color w:val="00B0F0"/>
          <w:lang w:val="en-AU"/>
        </w:rPr>
        <w:t xml:space="preserve"> Records Act </w:t>
      </w:r>
      <w:r w:rsidRPr="009F4539">
        <w:rPr>
          <w:color w:val="00B0F0"/>
          <w:lang w:val="en-AU"/>
        </w:rPr>
        <w:t>2001 (Vic)</w:t>
      </w:r>
      <w:r>
        <w:rPr>
          <w:color w:val="00B0F0"/>
          <w:lang w:val="en-AU"/>
        </w:rPr>
        <w:t xml:space="preserve">. </w:t>
      </w:r>
      <w:r w:rsidRPr="00143246">
        <w:rPr>
          <w:lang w:val="en-AU"/>
        </w:rPr>
        <w:t xml:space="preserve">The </w:t>
      </w:r>
      <w:r w:rsidRPr="00116AD1">
        <w:rPr>
          <w:lang w:val="en-AU"/>
        </w:rPr>
        <w:t>practice may become liable for the contents of any email message under certain circumstances</w:t>
      </w:r>
      <w:r>
        <w:rPr>
          <w:lang w:val="en-AU"/>
        </w:rPr>
        <w:t xml:space="preserve"> and therefore an </w:t>
      </w:r>
      <w:r w:rsidRPr="00116AD1">
        <w:rPr>
          <w:lang w:val="en-AU"/>
        </w:rPr>
        <w:t>email disclaimer is inserted into the signature of all practice emails.</w:t>
      </w:r>
      <w:r>
        <w:rPr>
          <w:lang w:val="en-AU"/>
        </w:rPr>
        <w:t xml:space="preserve"> </w:t>
      </w:r>
      <w:r w:rsidRPr="005D5B38">
        <w:rPr>
          <w:lang w:val="en-AU"/>
        </w:rPr>
        <w:t>Email and SMS between the practice and the patient</w:t>
      </w:r>
      <w:r>
        <w:rPr>
          <w:lang w:val="en-AU"/>
        </w:rPr>
        <w:t xml:space="preserve">, including any action taken in response to the message/s are included in the patient’s medical record. </w:t>
      </w:r>
    </w:p>
    <w:p w14:paraId="351AF1FC" w14:textId="77777777" w:rsidR="006D70A5" w:rsidRDefault="006D70A5" w:rsidP="006D70A5">
      <w:pPr>
        <w:outlineLvl w:val="0"/>
        <w:rPr>
          <w:rFonts w:eastAsia="Helvetica" w:cs="Helvetica"/>
          <w:b/>
          <w:lang w:val="en-AU"/>
        </w:rPr>
      </w:pPr>
    </w:p>
    <w:p w14:paraId="65C23386" w14:textId="77777777" w:rsidR="006D70A5" w:rsidRDefault="006D70A5" w:rsidP="006D70A5">
      <w:pPr>
        <w:rPr>
          <w:rFonts w:eastAsia="Helvetica" w:cs="Helvetica"/>
          <w:lang w:val="en-AU"/>
        </w:rPr>
      </w:pPr>
      <w:r>
        <w:rPr>
          <w:rFonts w:eastAsia="Helvetica" w:cs="Helvetica"/>
          <w:lang w:val="en-AU"/>
        </w:rPr>
        <w:t>Our practice aims to ensure all p</w:t>
      </w:r>
      <w:r w:rsidRPr="00293865">
        <w:rPr>
          <w:rFonts w:eastAsia="Helvetica" w:cs="Helvetica"/>
          <w:lang w:val="en-AU"/>
        </w:rPr>
        <w:t xml:space="preserve">atient messages </w:t>
      </w:r>
      <w:r>
        <w:rPr>
          <w:rFonts w:eastAsia="Helvetica" w:cs="Helvetica"/>
          <w:lang w:val="en-AU"/>
        </w:rPr>
        <w:t xml:space="preserve">or other communications including emails that require </w:t>
      </w:r>
      <w:r w:rsidRPr="00293865">
        <w:rPr>
          <w:rFonts w:eastAsia="Helvetica" w:cs="Helvetica"/>
          <w:lang w:val="en-AU"/>
        </w:rPr>
        <w:t xml:space="preserve">subsequent follow-up by a doctor or other staff member are </w:t>
      </w:r>
      <w:r w:rsidRPr="008B0257">
        <w:rPr>
          <w:rFonts w:eastAsia="Helvetica" w:cs="Helvetica"/>
          <w:lang w:val="en-AU"/>
        </w:rPr>
        <w:t>respond</w:t>
      </w:r>
      <w:r>
        <w:rPr>
          <w:rFonts w:eastAsia="Helvetica" w:cs="Helvetica"/>
          <w:lang w:val="en-AU"/>
        </w:rPr>
        <w:t>ed</w:t>
      </w:r>
      <w:r w:rsidRPr="008B0257">
        <w:rPr>
          <w:rFonts w:eastAsia="Helvetica" w:cs="Helvetica"/>
          <w:lang w:val="en-AU"/>
        </w:rPr>
        <w:t xml:space="preserve"> to in a timely manner</w:t>
      </w:r>
      <w:r>
        <w:rPr>
          <w:rFonts w:eastAsia="Helvetica" w:cs="Helvetica"/>
          <w:lang w:val="en-AU"/>
        </w:rPr>
        <w:t>.</w:t>
      </w:r>
      <w:r w:rsidRPr="00CD7314">
        <w:t xml:space="preserve"> </w:t>
      </w:r>
      <w:r w:rsidRPr="00CD7314">
        <w:rPr>
          <w:rFonts w:eastAsia="Helvetica" w:cs="Helvetica"/>
          <w:lang w:val="en-AU"/>
        </w:rPr>
        <w:t>All messages from patients, to patients, or about patients become part of</w:t>
      </w:r>
      <w:r>
        <w:rPr>
          <w:rFonts w:eastAsia="Helvetica" w:cs="Helvetica"/>
          <w:lang w:val="en-AU"/>
        </w:rPr>
        <w:t xml:space="preserve"> </w:t>
      </w:r>
      <w:r w:rsidRPr="00CD7314">
        <w:rPr>
          <w:rFonts w:eastAsia="Helvetica" w:cs="Helvetica"/>
          <w:lang w:val="en-AU"/>
        </w:rPr>
        <w:t xml:space="preserve">the patient’s health record, </w:t>
      </w:r>
      <w:r>
        <w:rPr>
          <w:rFonts w:eastAsia="Helvetica" w:cs="Helvetica"/>
          <w:lang w:val="en-AU"/>
        </w:rPr>
        <w:t xml:space="preserve">in addition to </w:t>
      </w:r>
      <w:r w:rsidRPr="00CD7314">
        <w:rPr>
          <w:rFonts w:eastAsia="Helvetica" w:cs="Helvetica"/>
          <w:lang w:val="en-AU"/>
        </w:rPr>
        <w:t>any actions taken in response to the message</w:t>
      </w:r>
      <w:r>
        <w:rPr>
          <w:rFonts w:eastAsia="Helvetica" w:cs="Helvetica"/>
          <w:lang w:val="en-AU"/>
        </w:rPr>
        <w:t>.</w:t>
      </w:r>
    </w:p>
    <w:p w14:paraId="663F99DB" w14:textId="77777777" w:rsidR="006D70A5" w:rsidRDefault="006D70A5" w:rsidP="006D70A5">
      <w:pPr>
        <w:rPr>
          <w:lang w:val="en-AU"/>
        </w:rPr>
      </w:pPr>
    </w:p>
    <w:p w14:paraId="30FE6244" w14:textId="77777777" w:rsidR="006D70A5" w:rsidRDefault="006D70A5" w:rsidP="006D70A5">
      <w:pPr>
        <w:rPr>
          <w:rFonts w:eastAsia="Helvetica" w:cs="Helvetica"/>
          <w:lang w:val="en-AU"/>
        </w:rPr>
      </w:pPr>
      <w:r w:rsidRPr="00B4676B">
        <w:rPr>
          <w:rFonts w:eastAsia="Helvetica" w:cs="Helvetica"/>
          <w:lang w:val="en-AU"/>
        </w:rPr>
        <w:t>Our aim is to facilitate optimal communication opportunities with our patients.</w:t>
      </w:r>
      <w:r>
        <w:rPr>
          <w:rFonts w:eastAsia="Helvetica" w:cs="Helvetica"/>
          <w:lang w:val="en-AU"/>
        </w:rPr>
        <w:t xml:space="preserve"> </w:t>
      </w:r>
      <w:r w:rsidRPr="0015123E">
        <w:rPr>
          <w:rFonts w:eastAsia="Helvetica" w:cs="Helvetica"/>
          <w:lang w:val="en-AU"/>
        </w:rPr>
        <w:t xml:space="preserve">Patients who do not speak or read English or who are more proficient in another language, or who have special communication needs are offered the choice of using the assistance of a language service to communicate with the </w:t>
      </w:r>
      <w:r>
        <w:rPr>
          <w:rFonts w:eastAsia="Helvetica" w:cs="Helvetica"/>
          <w:lang w:val="en-AU"/>
        </w:rPr>
        <w:t xml:space="preserve">GPs </w:t>
      </w:r>
      <w:r w:rsidRPr="0015123E">
        <w:rPr>
          <w:rFonts w:eastAsia="Helvetica" w:cs="Helvetica"/>
          <w:lang w:val="en-AU"/>
        </w:rPr>
        <w:t>or clinical team members</w:t>
      </w:r>
      <w:r>
        <w:rPr>
          <w:rFonts w:eastAsia="Helvetica" w:cs="Helvetica"/>
          <w:lang w:val="en-AU"/>
        </w:rPr>
        <w:t>.</w:t>
      </w:r>
    </w:p>
    <w:p w14:paraId="2A0CA046" w14:textId="77777777" w:rsidR="006D70A5" w:rsidRDefault="006D70A5" w:rsidP="006D70A5">
      <w:pPr>
        <w:rPr>
          <w:rFonts w:eastAsia="Helvetica" w:cs="Helvetica"/>
          <w:b/>
          <w:lang w:val="en-AU"/>
        </w:rPr>
      </w:pPr>
    </w:p>
    <w:p w14:paraId="416D618A" w14:textId="77777777" w:rsidR="006D70A5" w:rsidRDefault="006D70A5" w:rsidP="006D70A5">
      <w:pPr>
        <w:rPr>
          <w:rFonts w:eastAsia="Helvetica" w:cs="Helvetica"/>
          <w:color w:val="00B0F0"/>
          <w:lang w:val="en-AU"/>
        </w:rPr>
      </w:pPr>
      <w:r>
        <w:rPr>
          <w:rFonts w:eastAsia="Helvetica" w:cs="Helvetica"/>
          <w:color w:val="00B0F0"/>
          <w:lang w:val="en-AU"/>
        </w:rPr>
        <w:t>Our practice encourages and supports the use of digital technology to enable our patient with 24-hour access to our appointment system &lt;&lt;test results/repeat scripts&gt;&gt;. Our practice allows</w:t>
      </w:r>
      <w:r w:rsidRPr="003479A2">
        <w:rPr>
          <w:rFonts w:eastAsia="Helvetica" w:cs="Helvetica"/>
          <w:color w:val="00B0F0"/>
          <w:lang w:val="en-AU"/>
        </w:rPr>
        <w:t xml:space="preserve"> patients to bo</w:t>
      </w:r>
      <w:r>
        <w:rPr>
          <w:rFonts w:eastAsia="Helvetica" w:cs="Helvetica"/>
          <w:color w:val="00B0F0"/>
          <w:lang w:val="en-AU"/>
        </w:rPr>
        <w:t>ok their healthcare appointment</w:t>
      </w:r>
      <w:r w:rsidRPr="003479A2">
        <w:rPr>
          <w:rFonts w:eastAsia="Helvetica" w:cs="Helvetica"/>
          <w:color w:val="00B0F0"/>
          <w:lang w:val="en-AU"/>
        </w:rPr>
        <w:t xml:space="preserve"> with their preferred healthcare provider </w:t>
      </w:r>
      <w:r w:rsidRPr="00CD7314">
        <w:rPr>
          <w:rFonts w:eastAsia="Helvetica" w:cs="Helvetica"/>
          <w:color w:val="00B0F0"/>
          <w:lang w:val="en-AU"/>
        </w:rPr>
        <w:t xml:space="preserve">online via the booking page on our website </w:t>
      </w:r>
      <w:r w:rsidRPr="005C34E1">
        <w:rPr>
          <w:rFonts w:eastAsia="Helvetica" w:cs="Helvetica"/>
          <w:color w:val="00B0F0"/>
          <w:lang w:val="en-AU"/>
        </w:rPr>
        <w:t>&lt;&lt;o</w:t>
      </w:r>
      <w:r>
        <w:rPr>
          <w:rFonts w:eastAsia="Helvetica" w:cs="Helvetica"/>
          <w:color w:val="00B0F0"/>
          <w:lang w:val="en-AU"/>
        </w:rPr>
        <w:t>r insert where they can be made</w:t>
      </w:r>
      <w:r w:rsidRPr="005C34E1">
        <w:rPr>
          <w:rFonts w:eastAsia="Helvetica" w:cs="Helvetica"/>
          <w:color w:val="00B0F0"/>
          <w:lang w:val="en-AU"/>
        </w:rPr>
        <w:t>&gt;&gt;</w:t>
      </w:r>
      <w:r>
        <w:rPr>
          <w:rFonts w:eastAsia="Helvetica" w:cs="Helvetica"/>
          <w:color w:val="00B0F0"/>
          <w:lang w:val="en-AU"/>
        </w:rPr>
        <w:t xml:space="preserve">. </w:t>
      </w:r>
    </w:p>
    <w:p w14:paraId="1C43C93F" w14:textId="77777777" w:rsidR="006D70A5" w:rsidRPr="005C34E1" w:rsidRDefault="006D70A5" w:rsidP="006D70A5">
      <w:pPr>
        <w:rPr>
          <w:rFonts w:eastAsia="Helvetica" w:cs="Helvetica"/>
          <w:color w:val="00B0F0"/>
          <w:lang w:val="en-AU"/>
        </w:rPr>
      </w:pPr>
    </w:p>
    <w:p w14:paraId="6F8C2EC1" w14:textId="77777777" w:rsidR="006D70A5" w:rsidRPr="002E515A" w:rsidRDefault="006D70A5" w:rsidP="006D70A5">
      <w:pPr>
        <w:rPr>
          <w:b/>
          <w:lang w:val="en-AU"/>
        </w:rPr>
      </w:pPr>
      <w:r w:rsidRPr="002E515A">
        <w:rPr>
          <w:b/>
          <w:lang w:val="en-AU"/>
        </w:rPr>
        <w:t xml:space="preserve">Procedure </w:t>
      </w:r>
    </w:p>
    <w:p w14:paraId="6FEA9D25" w14:textId="77777777" w:rsidR="006D70A5" w:rsidRPr="002E515A" w:rsidRDefault="006D70A5" w:rsidP="006D70A5">
      <w:pPr>
        <w:rPr>
          <w:b/>
          <w:lang w:val="en-AU"/>
        </w:rPr>
      </w:pPr>
      <w:r w:rsidRPr="002E515A">
        <w:rPr>
          <w:b/>
          <w:lang w:val="en-AU"/>
        </w:rPr>
        <w:t>Communicating by telephone</w:t>
      </w:r>
    </w:p>
    <w:p w14:paraId="169B782C" w14:textId="77777777" w:rsidR="006D70A5" w:rsidRPr="00D438D1" w:rsidRDefault="006D70A5" w:rsidP="006D70A5">
      <w:pPr>
        <w:rPr>
          <w:b/>
          <w:lang w:val="en-AU"/>
        </w:rPr>
      </w:pPr>
      <w:r w:rsidRPr="00155400">
        <w:rPr>
          <w:lang w:val="en-AU"/>
        </w:rPr>
        <w:t xml:space="preserve">All telephone calls </w:t>
      </w:r>
      <w:r>
        <w:rPr>
          <w:lang w:val="en-AU"/>
        </w:rPr>
        <w:t>are answered by a member o</w:t>
      </w:r>
      <w:r w:rsidRPr="00155400">
        <w:rPr>
          <w:lang w:val="en-AU"/>
        </w:rPr>
        <w:t>f the practice</w:t>
      </w:r>
      <w:r>
        <w:rPr>
          <w:lang w:val="en-AU"/>
        </w:rPr>
        <w:t xml:space="preserve"> who must adhere to the following guidelines: </w:t>
      </w:r>
    </w:p>
    <w:p w14:paraId="655E00D4" w14:textId="77777777" w:rsidR="006D70A5" w:rsidRPr="00FA38A9" w:rsidRDefault="006D70A5" w:rsidP="006D70A5">
      <w:pPr>
        <w:pStyle w:val="ListParagraph"/>
        <w:numPr>
          <w:ilvl w:val="0"/>
          <w:numId w:val="1"/>
        </w:numPr>
        <w:ind w:left="720"/>
        <w:rPr>
          <w:lang w:val="en-AU"/>
        </w:rPr>
      </w:pPr>
      <w:r w:rsidRPr="00FA38A9">
        <w:rPr>
          <w:lang w:val="en-AU"/>
        </w:rPr>
        <w:t>Staff follow the practice booking system for all patient appointments</w:t>
      </w:r>
    </w:p>
    <w:p w14:paraId="6252C4D7" w14:textId="77777777" w:rsidR="006D70A5" w:rsidRDefault="006D70A5" w:rsidP="006D70A5">
      <w:pPr>
        <w:pStyle w:val="ListParagraph"/>
        <w:numPr>
          <w:ilvl w:val="0"/>
          <w:numId w:val="1"/>
        </w:numPr>
        <w:ind w:left="720"/>
        <w:rPr>
          <w:lang w:val="en-AU"/>
        </w:rPr>
      </w:pPr>
      <w:r w:rsidRPr="00A600B4">
        <w:rPr>
          <w:lang w:val="en-AU"/>
        </w:rPr>
        <w:t>Before any calls are placed on hold staff must first ask if the matter is an emergency</w:t>
      </w:r>
    </w:p>
    <w:p w14:paraId="1C5667AA" w14:textId="77777777" w:rsidR="006D70A5" w:rsidRDefault="006D70A5" w:rsidP="006D70A5">
      <w:pPr>
        <w:pStyle w:val="ListParagraph"/>
        <w:numPr>
          <w:ilvl w:val="0"/>
          <w:numId w:val="1"/>
        </w:numPr>
        <w:ind w:left="720"/>
        <w:rPr>
          <w:lang w:val="en-AU"/>
        </w:rPr>
      </w:pPr>
      <w:r>
        <w:rPr>
          <w:lang w:val="en-AU"/>
        </w:rPr>
        <w:t xml:space="preserve">Staff follow the practice triage system for patients requesting urgent appointments </w:t>
      </w:r>
    </w:p>
    <w:p w14:paraId="39D3AC64" w14:textId="77777777" w:rsidR="006D70A5" w:rsidRPr="005700DB" w:rsidRDefault="006D70A5" w:rsidP="006D70A5">
      <w:pPr>
        <w:pStyle w:val="ListParagraph"/>
        <w:numPr>
          <w:ilvl w:val="0"/>
          <w:numId w:val="1"/>
        </w:numPr>
        <w:ind w:left="720"/>
        <w:rPr>
          <w:lang w:val="en-AU"/>
        </w:rPr>
      </w:pPr>
      <w:r w:rsidRPr="005700DB">
        <w:rPr>
          <w:lang w:val="en-AU"/>
        </w:rPr>
        <w:t>Staff make sure that the patient is correctly identified by using three of the approved patient identifiers</w:t>
      </w:r>
    </w:p>
    <w:p w14:paraId="088944AF" w14:textId="77777777" w:rsidR="006D70A5" w:rsidRPr="00AC5DC2" w:rsidRDefault="006D70A5" w:rsidP="006D70A5">
      <w:pPr>
        <w:pStyle w:val="ListParagraph"/>
        <w:numPr>
          <w:ilvl w:val="1"/>
          <w:numId w:val="4"/>
        </w:numPr>
        <w:rPr>
          <w:lang w:val="en-AU"/>
        </w:rPr>
      </w:pPr>
      <w:r w:rsidRPr="00AC5DC2">
        <w:rPr>
          <w:lang w:val="en-AU"/>
        </w:rPr>
        <w:t>Family name and given names</w:t>
      </w:r>
    </w:p>
    <w:p w14:paraId="151CA493" w14:textId="77777777" w:rsidR="006D70A5" w:rsidRPr="00AC5DC2" w:rsidRDefault="006D70A5" w:rsidP="006D70A5">
      <w:pPr>
        <w:pStyle w:val="ListParagraph"/>
        <w:numPr>
          <w:ilvl w:val="1"/>
          <w:numId w:val="4"/>
        </w:numPr>
        <w:rPr>
          <w:lang w:val="en-AU"/>
        </w:rPr>
      </w:pPr>
      <w:r w:rsidRPr="00AC5DC2">
        <w:rPr>
          <w:lang w:val="en-AU"/>
        </w:rPr>
        <w:t>Date of birth</w:t>
      </w:r>
    </w:p>
    <w:p w14:paraId="06E25B52" w14:textId="77777777" w:rsidR="006D70A5" w:rsidRPr="00AC5DC2" w:rsidRDefault="006D70A5" w:rsidP="006D70A5">
      <w:pPr>
        <w:pStyle w:val="ListParagraph"/>
        <w:numPr>
          <w:ilvl w:val="1"/>
          <w:numId w:val="4"/>
        </w:numPr>
        <w:rPr>
          <w:lang w:val="en-AU"/>
        </w:rPr>
      </w:pPr>
      <w:r w:rsidRPr="00AC5DC2">
        <w:rPr>
          <w:lang w:val="en-AU"/>
        </w:rPr>
        <w:t>Gender (as identified by the patient)</w:t>
      </w:r>
      <w:r w:rsidRPr="00AC5DC2">
        <w:rPr>
          <w:lang w:val="en-AU"/>
        </w:rPr>
        <w:tab/>
      </w:r>
    </w:p>
    <w:p w14:paraId="34D609F1" w14:textId="77777777" w:rsidR="006D70A5" w:rsidRPr="00AC5DC2" w:rsidRDefault="006D70A5" w:rsidP="006D70A5">
      <w:pPr>
        <w:pStyle w:val="ListParagraph"/>
        <w:numPr>
          <w:ilvl w:val="1"/>
          <w:numId w:val="4"/>
        </w:numPr>
        <w:rPr>
          <w:lang w:val="en-AU"/>
        </w:rPr>
      </w:pPr>
      <w:r w:rsidRPr="00AC5DC2">
        <w:rPr>
          <w:lang w:val="en-AU"/>
        </w:rPr>
        <w:t>Address</w:t>
      </w:r>
    </w:p>
    <w:p w14:paraId="12484263" w14:textId="77777777" w:rsidR="006D70A5" w:rsidRPr="00AC5DC2" w:rsidRDefault="006D70A5" w:rsidP="006D70A5">
      <w:pPr>
        <w:pStyle w:val="ListParagraph"/>
        <w:numPr>
          <w:ilvl w:val="1"/>
          <w:numId w:val="4"/>
        </w:numPr>
        <w:rPr>
          <w:lang w:val="en-AU"/>
        </w:rPr>
      </w:pPr>
      <w:r w:rsidRPr="00AC5DC2">
        <w:rPr>
          <w:lang w:val="en-AU"/>
        </w:rPr>
        <w:t>Patient health record number, where it exists</w:t>
      </w:r>
    </w:p>
    <w:p w14:paraId="79278FA7" w14:textId="77777777" w:rsidR="006D70A5" w:rsidRPr="00AC5DC2" w:rsidRDefault="006D70A5" w:rsidP="006D70A5">
      <w:pPr>
        <w:pStyle w:val="ListParagraph"/>
        <w:numPr>
          <w:ilvl w:val="1"/>
          <w:numId w:val="4"/>
        </w:numPr>
        <w:rPr>
          <w:lang w:val="en-AU"/>
        </w:rPr>
      </w:pPr>
      <w:r w:rsidRPr="00AC5DC2">
        <w:rPr>
          <w:lang w:val="en-AU"/>
        </w:rPr>
        <w:t>Individual Healthcare Identifier</w:t>
      </w:r>
    </w:p>
    <w:p w14:paraId="7DBEE2A4" w14:textId="77777777" w:rsidR="006D70A5" w:rsidRDefault="006D70A5" w:rsidP="006D70A5">
      <w:pPr>
        <w:rPr>
          <w:lang w:val="en-AU"/>
        </w:rPr>
      </w:pPr>
      <w:r>
        <w:rPr>
          <w:lang w:val="en-AU"/>
        </w:rPr>
        <w:t>*A</w:t>
      </w:r>
      <w:r w:rsidRPr="00D438D1">
        <w:rPr>
          <w:lang w:val="en-AU"/>
        </w:rPr>
        <w:t xml:space="preserve"> Medicare number is not an approved identifier.</w:t>
      </w:r>
    </w:p>
    <w:p w14:paraId="1F0999DA" w14:textId="77777777" w:rsidR="006D70A5" w:rsidRPr="00AC5DC2" w:rsidRDefault="006D70A5" w:rsidP="006D70A5">
      <w:pPr>
        <w:pStyle w:val="ListParagraph"/>
        <w:numPr>
          <w:ilvl w:val="0"/>
          <w:numId w:val="5"/>
        </w:numPr>
        <w:rPr>
          <w:lang w:val="en-AU"/>
        </w:rPr>
      </w:pPr>
      <w:r w:rsidRPr="00AC5DC2">
        <w:rPr>
          <w:lang w:val="en-AU"/>
        </w:rPr>
        <w:t>Staff are mindful of confidentiality and patient</w:t>
      </w:r>
      <w:r w:rsidRPr="00AC5DC2">
        <w:rPr>
          <w:rFonts w:eastAsia="Helvetica" w:cs="Helvetica"/>
          <w:lang w:val="en-AU"/>
        </w:rPr>
        <w:t>’s rig</w:t>
      </w:r>
      <w:r>
        <w:rPr>
          <w:rFonts w:eastAsia="Helvetica" w:cs="Helvetica"/>
          <w:lang w:val="en-AU"/>
        </w:rPr>
        <w:t xml:space="preserve">ht to privacy. No names are </w:t>
      </w:r>
      <w:r w:rsidRPr="00AC5DC2">
        <w:rPr>
          <w:rFonts w:eastAsia="Helvetica" w:cs="Helvetica"/>
          <w:lang w:val="en-AU"/>
        </w:rPr>
        <w:t>openly stated over the telephone within earshot of</w:t>
      </w:r>
      <w:r>
        <w:rPr>
          <w:rFonts w:eastAsia="Helvetica" w:cs="Helvetica"/>
          <w:lang w:val="en-AU"/>
        </w:rPr>
        <w:t xml:space="preserve"> other patients and/or visitors</w:t>
      </w:r>
    </w:p>
    <w:p w14:paraId="4E6005CE" w14:textId="77777777" w:rsidR="006D70A5" w:rsidRPr="00AC5DC2" w:rsidRDefault="006D70A5" w:rsidP="006D70A5">
      <w:pPr>
        <w:pStyle w:val="ListParagraph"/>
        <w:numPr>
          <w:ilvl w:val="0"/>
          <w:numId w:val="5"/>
        </w:numPr>
        <w:rPr>
          <w:lang w:val="en-AU"/>
        </w:rPr>
      </w:pPr>
      <w:r w:rsidRPr="00AC5DC2">
        <w:rPr>
          <w:rFonts w:eastAsia="Helvetica" w:cs="Helvetica"/>
          <w:lang w:val="en-AU"/>
        </w:rPr>
        <w:t>Staff members are aware of each doctor’s policy on accepting or returning calls. In non-urgent situations, patient calls need not interrupt consultations with other patients, but a message containing the information is given to</w:t>
      </w:r>
      <w:r>
        <w:rPr>
          <w:rFonts w:eastAsia="Helvetica" w:cs="Helvetica"/>
          <w:lang w:val="en-AU"/>
        </w:rPr>
        <w:t xml:space="preserve"> the person in a timely manner</w:t>
      </w:r>
    </w:p>
    <w:p w14:paraId="54CB7FDC" w14:textId="77777777" w:rsidR="006D70A5" w:rsidRPr="002E515A" w:rsidRDefault="006D70A5" w:rsidP="006D70A5">
      <w:pPr>
        <w:rPr>
          <w:b/>
          <w:lang w:val="en-AU"/>
        </w:rPr>
      </w:pPr>
      <w:r w:rsidRPr="002E515A">
        <w:rPr>
          <w:b/>
          <w:lang w:val="en-AU"/>
        </w:rPr>
        <w:t>Communicating by electronic means</w:t>
      </w:r>
    </w:p>
    <w:p w14:paraId="1DF4F477" w14:textId="77777777" w:rsidR="006D70A5" w:rsidRDefault="006D70A5" w:rsidP="006D70A5">
      <w:pPr>
        <w:rPr>
          <w:color w:val="00B0F0"/>
          <w:lang w:val="en-AU"/>
        </w:rPr>
      </w:pPr>
      <w:r w:rsidRPr="00224BC9">
        <w:rPr>
          <w:lang w:val="en-AU"/>
        </w:rPr>
        <w:t xml:space="preserve">Our practice email account for patients and stakeholders for communication with our practice is </w:t>
      </w:r>
      <w:r w:rsidRPr="00224BC9">
        <w:rPr>
          <w:color w:val="00B0F0"/>
          <w:lang w:val="en-AU"/>
        </w:rPr>
        <w:t>&lt;&lt;insert email address&gt;&gt;</w:t>
      </w:r>
      <w:r>
        <w:rPr>
          <w:color w:val="00B0F0"/>
          <w:lang w:val="en-AU"/>
        </w:rPr>
        <w:t xml:space="preserve">. </w:t>
      </w:r>
      <w:r w:rsidRPr="0088374F">
        <w:rPr>
          <w:lang w:val="en-AU"/>
        </w:rPr>
        <w:t xml:space="preserve">Only appropriate </w:t>
      </w:r>
      <w:r>
        <w:rPr>
          <w:lang w:val="en-AU"/>
        </w:rPr>
        <w:t xml:space="preserve">non-clinical </w:t>
      </w:r>
      <w:r w:rsidRPr="0088374F">
        <w:rPr>
          <w:lang w:val="en-AU"/>
        </w:rPr>
        <w:t xml:space="preserve">matters </w:t>
      </w:r>
      <w:r>
        <w:rPr>
          <w:lang w:val="en-AU"/>
        </w:rPr>
        <w:t xml:space="preserve">are </w:t>
      </w:r>
      <w:r w:rsidRPr="0088374F">
        <w:rPr>
          <w:lang w:val="en-AU"/>
        </w:rPr>
        <w:t>dealt with via email exchanges</w:t>
      </w:r>
      <w:r>
        <w:rPr>
          <w:lang w:val="en-AU"/>
        </w:rPr>
        <w:t xml:space="preserve">. </w:t>
      </w:r>
      <w:r w:rsidRPr="00DB0BC1">
        <w:rPr>
          <w:lang w:val="en-AU"/>
        </w:rPr>
        <w:t xml:space="preserve">No consulting </w:t>
      </w:r>
      <w:r>
        <w:rPr>
          <w:lang w:val="en-AU"/>
        </w:rPr>
        <w:t xml:space="preserve">or advice </w:t>
      </w:r>
      <w:r w:rsidRPr="00DB0BC1">
        <w:rPr>
          <w:lang w:val="en-AU"/>
        </w:rPr>
        <w:t>service</w:t>
      </w:r>
      <w:r>
        <w:rPr>
          <w:lang w:val="en-AU"/>
        </w:rPr>
        <w:t xml:space="preserve">s are </w:t>
      </w:r>
      <w:r w:rsidRPr="00DB0BC1">
        <w:rPr>
          <w:lang w:val="en-AU"/>
        </w:rPr>
        <w:t>conducted by</w:t>
      </w:r>
      <w:r w:rsidRPr="005047DA">
        <w:rPr>
          <w:color w:val="000000" w:themeColor="text1"/>
          <w:lang w:val="en-AU"/>
        </w:rPr>
        <w:t xml:space="preserve"> email.</w:t>
      </w:r>
      <w:r>
        <w:rPr>
          <w:lang w:val="en-AU"/>
        </w:rPr>
        <w:t xml:space="preserve"> This must </w:t>
      </w:r>
      <w:r w:rsidRPr="00C3439F">
        <w:rPr>
          <w:lang w:val="en-AU"/>
        </w:rPr>
        <w:t>be communicated face to face by a medical practitioner or other appropriate health professiona</w:t>
      </w:r>
      <w:r>
        <w:rPr>
          <w:lang w:val="en-AU"/>
        </w:rPr>
        <w:t>l, unless there are exceptional ci</w:t>
      </w:r>
      <w:r w:rsidRPr="00C3439F">
        <w:rPr>
          <w:lang w:val="en-AU"/>
        </w:rPr>
        <w:t>rcumstances</w:t>
      </w:r>
      <w:r>
        <w:rPr>
          <w:lang w:val="en-AU"/>
        </w:rPr>
        <w:t>.</w:t>
      </w:r>
      <w:r w:rsidRPr="005047DA">
        <w:rPr>
          <w:color w:val="00B0F0"/>
          <w:lang w:val="en-AU"/>
        </w:rPr>
        <w:t xml:space="preserve"> </w:t>
      </w:r>
    </w:p>
    <w:p w14:paraId="59532F07" w14:textId="77777777" w:rsidR="006D70A5" w:rsidRPr="00224BC9" w:rsidRDefault="006D70A5" w:rsidP="006D70A5">
      <w:pPr>
        <w:rPr>
          <w:lang w:val="en-AU"/>
        </w:rPr>
      </w:pPr>
    </w:p>
    <w:p w14:paraId="6740096A" w14:textId="77777777" w:rsidR="006D70A5" w:rsidRDefault="006D70A5" w:rsidP="006D70A5">
      <w:pPr>
        <w:rPr>
          <w:lang w:val="en-AU"/>
        </w:rPr>
      </w:pPr>
      <w:r w:rsidRPr="00224BC9">
        <w:rPr>
          <w:lang w:val="en-AU"/>
        </w:rPr>
        <w:t xml:space="preserve">This email account will </w:t>
      </w:r>
      <w:r>
        <w:rPr>
          <w:lang w:val="en-AU"/>
        </w:rPr>
        <w:t>be</w:t>
      </w:r>
      <w:r w:rsidRPr="00224BC9">
        <w:rPr>
          <w:lang w:val="en-AU"/>
        </w:rPr>
        <w:t xml:space="preserve"> routinely checked throughout the business day by the</w:t>
      </w:r>
      <w:r>
        <w:rPr>
          <w:lang w:val="en-AU"/>
        </w:rPr>
        <w:t xml:space="preserve"> </w:t>
      </w:r>
      <w:r w:rsidRPr="00B23347">
        <w:rPr>
          <w:color w:val="00B0F0"/>
          <w:lang w:val="en-AU"/>
        </w:rPr>
        <w:t>&lt;&lt;insert person responsible&gt;&gt;</w:t>
      </w:r>
      <w:r>
        <w:rPr>
          <w:color w:val="00B0F0"/>
          <w:lang w:val="en-AU"/>
        </w:rPr>
        <w:t>.</w:t>
      </w:r>
      <w:r w:rsidRPr="00B23347">
        <w:rPr>
          <w:color w:val="00B0F0"/>
          <w:lang w:val="en-AU"/>
        </w:rPr>
        <w:t xml:space="preserve"> </w:t>
      </w:r>
      <w:r>
        <w:rPr>
          <w:color w:val="00B0F0"/>
          <w:lang w:val="en-AU"/>
        </w:rPr>
        <w:t xml:space="preserve"> </w:t>
      </w:r>
      <w:r>
        <w:rPr>
          <w:lang w:val="en-AU"/>
        </w:rPr>
        <w:t>E</w:t>
      </w:r>
      <w:r w:rsidRPr="00224BC9">
        <w:rPr>
          <w:lang w:val="en-AU"/>
        </w:rPr>
        <w:t>mail message</w:t>
      </w:r>
      <w:r>
        <w:rPr>
          <w:lang w:val="en-AU"/>
        </w:rPr>
        <w:t>s are f</w:t>
      </w:r>
      <w:r w:rsidRPr="00224BC9">
        <w:rPr>
          <w:lang w:val="en-AU"/>
        </w:rPr>
        <w:t>orwarded</w:t>
      </w:r>
      <w:r>
        <w:rPr>
          <w:lang w:val="en-AU"/>
        </w:rPr>
        <w:t xml:space="preserve"> to the appropriate team member’s work email account </w:t>
      </w:r>
      <w:r w:rsidRPr="00224BC9">
        <w:rPr>
          <w:lang w:val="en-AU"/>
        </w:rPr>
        <w:t>for response</w:t>
      </w:r>
      <w:r>
        <w:rPr>
          <w:lang w:val="en-AU"/>
        </w:rPr>
        <w:t xml:space="preserve"> within 24 hours</w:t>
      </w:r>
      <w:r w:rsidRPr="00224BC9">
        <w:rPr>
          <w:lang w:val="en-AU"/>
        </w:rPr>
        <w:t xml:space="preserve">. </w:t>
      </w:r>
    </w:p>
    <w:p w14:paraId="1EB61A9A" w14:textId="77777777" w:rsidR="006D70A5" w:rsidRDefault="006D70A5" w:rsidP="006D70A5">
      <w:pPr>
        <w:rPr>
          <w:lang w:val="en-AU"/>
        </w:rPr>
      </w:pPr>
    </w:p>
    <w:p w14:paraId="4B27396C" w14:textId="77777777" w:rsidR="006D70A5" w:rsidRDefault="006D70A5" w:rsidP="006D70A5">
      <w:pPr>
        <w:rPr>
          <w:lang w:val="en-AU"/>
        </w:rPr>
      </w:pPr>
      <w:r>
        <w:rPr>
          <w:lang w:val="en-AU"/>
        </w:rPr>
        <w:t xml:space="preserve">Our practice </w:t>
      </w:r>
      <w:r w:rsidRPr="005D5B38">
        <w:rPr>
          <w:lang w:val="en-AU"/>
        </w:rPr>
        <w:t xml:space="preserve">uses SMS messaging to </w:t>
      </w:r>
      <w:r w:rsidRPr="002C6C6B">
        <w:rPr>
          <w:color w:val="00B0F0"/>
          <w:lang w:val="en-AU"/>
        </w:rPr>
        <w:t xml:space="preserve">&lt;&lt;remind patients of their upcoming appointments and/or </w:t>
      </w:r>
      <w:r w:rsidRPr="005D5B38">
        <w:rPr>
          <w:color w:val="00B0F0"/>
          <w:lang w:val="en-AU"/>
        </w:rPr>
        <w:t xml:space="preserve">to contact the practice for results and recalls&gt;&gt;. </w:t>
      </w:r>
      <w:r w:rsidRPr="005D5B38">
        <w:rPr>
          <w:lang w:val="en-AU"/>
        </w:rPr>
        <w:t xml:space="preserve">There is no medical or identifying information used in these messages. </w:t>
      </w:r>
      <w:r>
        <w:rPr>
          <w:lang w:val="en-AU"/>
        </w:rPr>
        <w:t>It is the patient’s responsibility to contact</w:t>
      </w:r>
      <w:r w:rsidRPr="005D5B38">
        <w:rPr>
          <w:lang w:val="en-AU"/>
        </w:rPr>
        <w:t xml:space="preserve"> the practice </w:t>
      </w:r>
      <w:r>
        <w:rPr>
          <w:lang w:val="en-AU"/>
        </w:rPr>
        <w:t>and</w:t>
      </w:r>
      <w:r w:rsidRPr="005D5B38">
        <w:rPr>
          <w:lang w:val="en-AU"/>
        </w:rPr>
        <w:t xml:space="preserve"> follow up on the message. </w:t>
      </w:r>
    </w:p>
    <w:p w14:paraId="3AD2B5E8" w14:textId="77777777" w:rsidR="006D70A5" w:rsidRDefault="006D70A5" w:rsidP="006D70A5">
      <w:pPr>
        <w:rPr>
          <w:lang w:val="en-AU"/>
        </w:rPr>
      </w:pPr>
    </w:p>
    <w:p w14:paraId="40995EAC" w14:textId="77777777" w:rsidR="006D70A5" w:rsidRPr="002978EB" w:rsidRDefault="006D70A5" w:rsidP="006D70A5">
      <w:pPr>
        <w:rPr>
          <w:lang w:val="en-AU"/>
        </w:rPr>
      </w:pPr>
      <w:r w:rsidRPr="00224BC9">
        <w:rPr>
          <w:lang w:val="en-AU"/>
        </w:rPr>
        <w:t>Communication conducted with a patient via electronic means will be added to the patient’s medical record by the team member resolving the enquiry</w:t>
      </w:r>
      <w:r>
        <w:rPr>
          <w:lang w:val="en-AU"/>
        </w:rPr>
        <w:t>.</w:t>
      </w:r>
      <w:r>
        <w:rPr>
          <w:color w:val="00B0F0"/>
          <w:lang w:val="en-AU"/>
        </w:rPr>
        <w:t xml:space="preserve"> </w:t>
      </w:r>
    </w:p>
    <w:p w14:paraId="56D1BAB5" w14:textId="77777777" w:rsidR="006D70A5" w:rsidRPr="00224BC9" w:rsidRDefault="006D70A5" w:rsidP="006D70A5">
      <w:pPr>
        <w:rPr>
          <w:lang w:val="en-AU"/>
        </w:rPr>
      </w:pPr>
    </w:p>
    <w:p w14:paraId="46F4A3DF" w14:textId="77777777" w:rsidR="006D70A5" w:rsidRPr="002E515A" w:rsidRDefault="006D70A5" w:rsidP="006D70A5">
      <w:pPr>
        <w:rPr>
          <w:b/>
          <w:lang w:val="en-AU"/>
        </w:rPr>
      </w:pPr>
      <w:r w:rsidRPr="002E515A">
        <w:rPr>
          <w:b/>
          <w:lang w:val="en-AU"/>
        </w:rPr>
        <w:t>Informing the clinical team of communications</w:t>
      </w:r>
    </w:p>
    <w:p w14:paraId="323F6DFD" w14:textId="77777777" w:rsidR="006D70A5" w:rsidRDefault="006D70A5" w:rsidP="006D70A5">
      <w:pPr>
        <w:rPr>
          <w:rFonts w:eastAsia="Helvetica" w:cs="Helvetica"/>
          <w:lang w:val="en-AU"/>
        </w:rPr>
      </w:pPr>
      <w:r>
        <w:rPr>
          <w:rFonts w:eastAsia="Helvetica" w:cs="Helvetica"/>
          <w:lang w:val="en-AU"/>
        </w:rPr>
        <w:t xml:space="preserve">All communications </w:t>
      </w:r>
      <w:r w:rsidRPr="00293865">
        <w:rPr>
          <w:rFonts w:eastAsia="Helvetica" w:cs="Helvetica"/>
          <w:lang w:val="en-AU"/>
        </w:rPr>
        <w:t xml:space="preserve">documented for </w:t>
      </w:r>
      <w:r>
        <w:rPr>
          <w:rFonts w:eastAsia="Helvetica" w:cs="Helvetica"/>
          <w:lang w:val="en-AU"/>
        </w:rPr>
        <w:t xml:space="preserve">a staff </w:t>
      </w:r>
      <w:proofErr w:type="gramStart"/>
      <w:r>
        <w:rPr>
          <w:rFonts w:eastAsia="Helvetica" w:cs="Helvetica"/>
          <w:lang w:val="en-AU"/>
        </w:rPr>
        <w:t>members</w:t>
      </w:r>
      <w:proofErr w:type="gramEnd"/>
      <w:r>
        <w:rPr>
          <w:rFonts w:eastAsia="Helvetica" w:cs="Helvetica"/>
          <w:lang w:val="en-AU"/>
        </w:rPr>
        <w:t xml:space="preserve"> </w:t>
      </w:r>
      <w:r w:rsidRPr="00293865">
        <w:rPr>
          <w:rFonts w:eastAsia="Helvetica" w:cs="Helvetica"/>
          <w:lang w:val="en-AU"/>
        </w:rPr>
        <w:t>attention and action, or in their absence to the designated person who is responsible for tha</w:t>
      </w:r>
      <w:r>
        <w:rPr>
          <w:rFonts w:eastAsia="Helvetica" w:cs="Helvetica"/>
          <w:lang w:val="en-AU"/>
        </w:rPr>
        <w:t xml:space="preserve">t team member’s workload is contained in our </w:t>
      </w:r>
      <w:r w:rsidRPr="00116AD1">
        <w:rPr>
          <w:rFonts w:eastAsia="Helvetica" w:cs="Helvetica"/>
          <w:color w:val="00B0F0"/>
          <w:lang w:val="en-AU"/>
        </w:rPr>
        <w:t>&lt;&lt;log book and/or computer entry&gt;&gt;</w:t>
      </w:r>
      <w:r>
        <w:rPr>
          <w:rFonts w:eastAsia="Helvetica" w:cs="Helvetica"/>
          <w:color w:val="00B0F0"/>
          <w:lang w:val="en-AU"/>
        </w:rPr>
        <w:t>.</w:t>
      </w:r>
    </w:p>
    <w:p w14:paraId="466B63CB" w14:textId="77777777" w:rsidR="006D70A5" w:rsidRDefault="006D70A5" w:rsidP="006D70A5">
      <w:pPr>
        <w:rPr>
          <w:lang w:val="en-AU"/>
        </w:rPr>
      </w:pPr>
    </w:p>
    <w:p w14:paraId="20E03744" w14:textId="77777777" w:rsidR="006D70A5" w:rsidRPr="005C34E1" w:rsidRDefault="006D70A5" w:rsidP="006D70A5">
      <w:pPr>
        <w:rPr>
          <w:rFonts w:eastAsia="Helvetica" w:cs="Helvetica"/>
          <w:lang w:val="en-AU"/>
        </w:rPr>
      </w:pPr>
      <w:r w:rsidRPr="005C34E1">
        <w:rPr>
          <w:rFonts w:eastAsia="Helvetica" w:cs="Helvetica"/>
          <w:lang w:val="en-AU"/>
        </w:rPr>
        <w:t xml:space="preserve">A </w:t>
      </w:r>
      <w:r w:rsidRPr="00116AD1">
        <w:rPr>
          <w:rFonts w:eastAsia="Helvetica" w:cs="Helvetica"/>
          <w:color w:val="00B0F0"/>
          <w:lang w:val="en-AU"/>
        </w:rPr>
        <w:t>&lt;&lt;log book and/or computer entry&gt;&gt;</w:t>
      </w:r>
      <w:r w:rsidRPr="005C34E1">
        <w:rPr>
          <w:rFonts w:eastAsia="Helvetica" w:cs="Helvetica"/>
          <w:lang w:val="en-AU"/>
        </w:rPr>
        <w:t xml:space="preserve"> is used to </w:t>
      </w:r>
      <w:r>
        <w:rPr>
          <w:rFonts w:eastAsia="Helvetica" w:cs="Helvetica"/>
          <w:lang w:val="en-AU"/>
        </w:rPr>
        <w:t>document</w:t>
      </w:r>
      <w:r w:rsidRPr="005C34E1">
        <w:rPr>
          <w:rFonts w:eastAsia="Helvetica" w:cs="Helvetica"/>
          <w:lang w:val="en-AU"/>
        </w:rPr>
        <w:t xml:space="preserve"> all significant and important telephone conversations or electronic communications including afterhours contacts and medical emergencies and urgent queries. </w:t>
      </w:r>
    </w:p>
    <w:p w14:paraId="54B50158" w14:textId="77777777" w:rsidR="006D70A5" w:rsidRPr="005C34E1" w:rsidRDefault="006D70A5" w:rsidP="006D70A5">
      <w:pPr>
        <w:rPr>
          <w:rFonts w:eastAsia="Helvetica" w:cs="Helvetica"/>
          <w:lang w:val="en-AU"/>
        </w:rPr>
      </w:pPr>
      <w:r w:rsidRPr="005C34E1">
        <w:rPr>
          <w:rFonts w:eastAsia="Helvetica" w:cs="Helvetica"/>
          <w:lang w:val="en-AU"/>
        </w:rPr>
        <w:t>The log records:</w:t>
      </w:r>
    </w:p>
    <w:p w14:paraId="3F017E69" w14:textId="77777777" w:rsidR="006D70A5" w:rsidRPr="00AC5DC2" w:rsidRDefault="006D70A5" w:rsidP="006D70A5">
      <w:pPr>
        <w:pStyle w:val="ListParagraph"/>
        <w:numPr>
          <w:ilvl w:val="0"/>
          <w:numId w:val="5"/>
        </w:numPr>
        <w:rPr>
          <w:rFonts w:eastAsia="Helvetica" w:cs="Helvetica"/>
          <w:lang w:val="en-AU"/>
        </w:rPr>
      </w:pPr>
      <w:r w:rsidRPr="00AC5DC2">
        <w:rPr>
          <w:rFonts w:eastAsia="Helvetica" w:cs="Helvetica"/>
          <w:lang w:val="en-AU"/>
        </w:rPr>
        <w:t>The name and contact phone number of the patient/caller</w:t>
      </w:r>
    </w:p>
    <w:p w14:paraId="375B5C22" w14:textId="77777777" w:rsidR="006D70A5" w:rsidRPr="00AC5DC2" w:rsidRDefault="006D70A5" w:rsidP="006D70A5">
      <w:pPr>
        <w:pStyle w:val="ListParagraph"/>
        <w:numPr>
          <w:ilvl w:val="0"/>
          <w:numId w:val="5"/>
        </w:numPr>
        <w:rPr>
          <w:rFonts w:eastAsia="Helvetica" w:cs="Helvetica"/>
          <w:lang w:val="en-AU"/>
        </w:rPr>
      </w:pPr>
      <w:r w:rsidRPr="00AC5DC2">
        <w:rPr>
          <w:rFonts w:eastAsia="Helvetica" w:cs="Helvetica"/>
          <w:lang w:val="en-AU"/>
        </w:rPr>
        <w:t>The date and time of the call</w:t>
      </w:r>
    </w:p>
    <w:p w14:paraId="46EA63F6" w14:textId="77777777" w:rsidR="006D70A5" w:rsidRPr="00AC5DC2" w:rsidRDefault="006D70A5" w:rsidP="006D70A5">
      <w:pPr>
        <w:pStyle w:val="ListParagraph"/>
        <w:numPr>
          <w:ilvl w:val="0"/>
          <w:numId w:val="5"/>
        </w:numPr>
        <w:rPr>
          <w:rFonts w:eastAsia="Helvetica" w:cs="Helvetica"/>
          <w:lang w:val="en-AU"/>
        </w:rPr>
      </w:pPr>
      <w:r w:rsidRPr="00AC5DC2">
        <w:rPr>
          <w:rFonts w:eastAsia="Helvetica" w:cs="Helvetica"/>
          <w:lang w:val="en-AU"/>
        </w:rPr>
        <w:t>The urgent or non-urgent nature of the call</w:t>
      </w:r>
    </w:p>
    <w:p w14:paraId="2909A584" w14:textId="77777777" w:rsidR="006D70A5" w:rsidRPr="00AC5DC2" w:rsidRDefault="006D70A5" w:rsidP="006D70A5">
      <w:pPr>
        <w:pStyle w:val="ListParagraph"/>
        <w:numPr>
          <w:ilvl w:val="0"/>
          <w:numId w:val="5"/>
        </w:numPr>
        <w:rPr>
          <w:rFonts w:eastAsia="Helvetica" w:cs="Helvetica"/>
          <w:lang w:val="en-AU"/>
        </w:rPr>
      </w:pPr>
      <w:r w:rsidRPr="00AC5DC2">
        <w:rPr>
          <w:rFonts w:eastAsia="Helvetica" w:cs="Helvetica"/>
          <w:lang w:val="en-AU"/>
        </w:rPr>
        <w:t>Important facts concerning the patient’s condition</w:t>
      </w:r>
    </w:p>
    <w:p w14:paraId="721F87ED" w14:textId="77777777" w:rsidR="006D70A5" w:rsidRPr="00AC5DC2" w:rsidRDefault="006D70A5" w:rsidP="006D70A5">
      <w:pPr>
        <w:pStyle w:val="ListParagraph"/>
        <w:numPr>
          <w:ilvl w:val="0"/>
          <w:numId w:val="5"/>
        </w:numPr>
        <w:rPr>
          <w:rFonts w:eastAsia="Helvetica" w:cs="Helvetica"/>
          <w:lang w:val="en-AU"/>
        </w:rPr>
      </w:pPr>
      <w:r w:rsidRPr="00AC5DC2">
        <w:rPr>
          <w:rFonts w:eastAsia="Helvetica" w:cs="Helvetica"/>
          <w:lang w:val="en-AU"/>
        </w:rPr>
        <w:t>The advice or information received from the doctor</w:t>
      </w:r>
    </w:p>
    <w:p w14:paraId="3EAE7A2C" w14:textId="77777777" w:rsidR="006D70A5" w:rsidRPr="00AC5DC2" w:rsidRDefault="006D70A5" w:rsidP="006D70A5">
      <w:pPr>
        <w:pStyle w:val="ListParagraph"/>
        <w:numPr>
          <w:ilvl w:val="0"/>
          <w:numId w:val="5"/>
        </w:numPr>
        <w:rPr>
          <w:rFonts w:eastAsia="Helvetica" w:cs="Helvetica"/>
          <w:lang w:val="en-AU"/>
        </w:rPr>
      </w:pPr>
      <w:r w:rsidRPr="00AC5DC2">
        <w:rPr>
          <w:rFonts w:eastAsia="Helvetica" w:cs="Helvetica"/>
          <w:lang w:val="en-AU"/>
        </w:rPr>
        <w:t>Details of any follow up appointments</w:t>
      </w:r>
    </w:p>
    <w:p w14:paraId="4691B330" w14:textId="77777777" w:rsidR="006D70A5" w:rsidRDefault="006D70A5" w:rsidP="006D70A5">
      <w:pPr>
        <w:rPr>
          <w:lang w:val="en-AU"/>
        </w:rPr>
      </w:pPr>
    </w:p>
    <w:p w14:paraId="5E942408" w14:textId="77777777" w:rsidR="006D70A5" w:rsidRPr="00155400" w:rsidRDefault="006D70A5" w:rsidP="006D70A5">
      <w:pPr>
        <w:rPr>
          <w:lang w:val="en-AU"/>
        </w:rPr>
      </w:pPr>
      <w:r w:rsidRPr="00155400">
        <w:rPr>
          <w:lang w:val="en-AU"/>
        </w:rPr>
        <w:t>All</w:t>
      </w:r>
      <w:r>
        <w:rPr>
          <w:lang w:val="en-AU"/>
        </w:rPr>
        <w:t xml:space="preserve"> documented</w:t>
      </w:r>
      <w:r w:rsidRPr="00155400">
        <w:rPr>
          <w:lang w:val="en-AU"/>
        </w:rPr>
        <w:t xml:space="preserve"> </w:t>
      </w:r>
      <w:r>
        <w:rPr>
          <w:lang w:val="en-AU"/>
        </w:rPr>
        <w:t xml:space="preserve">communications are provided to the staff member on the day of receipt and </w:t>
      </w:r>
      <w:r w:rsidRPr="00155400">
        <w:rPr>
          <w:lang w:val="en-AU"/>
        </w:rPr>
        <w:t xml:space="preserve">must be </w:t>
      </w:r>
      <w:r>
        <w:rPr>
          <w:lang w:val="en-AU"/>
        </w:rPr>
        <w:t>responded to</w:t>
      </w:r>
      <w:r w:rsidRPr="00155400">
        <w:rPr>
          <w:lang w:val="en-AU"/>
        </w:rPr>
        <w:t xml:space="preserve"> within a timely </w:t>
      </w:r>
      <w:r>
        <w:rPr>
          <w:lang w:val="en-AU"/>
        </w:rPr>
        <w:t>manner</w:t>
      </w:r>
      <w:r w:rsidRPr="00155400">
        <w:rPr>
          <w:lang w:val="en-AU"/>
        </w:rPr>
        <w:t xml:space="preserve"> or </w:t>
      </w:r>
      <w:r>
        <w:rPr>
          <w:lang w:val="en-AU"/>
        </w:rPr>
        <w:t>within 24 hours.</w:t>
      </w:r>
    </w:p>
    <w:p w14:paraId="743740D0" w14:textId="77777777" w:rsidR="006D70A5" w:rsidRPr="00155400" w:rsidRDefault="006D70A5" w:rsidP="006D70A5">
      <w:pPr>
        <w:rPr>
          <w:rFonts w:eastAsia="Helvetica" w:cs="Helvetica"/>
          <w:b/>
          <w:lang w:val="en-AU"/>
        </w:rPr>
      </w:pPr>
    </w:p>
    <w:p w14:paraId="06BE59B6" w14:textId="77777777" w:rsidR="006D70A5" w:rsidRPr="002E515A" w:rsidRDefault="006D70A5" w:rsidP="006D70A5">
      <w:pPr>
        <w:rPr>
          <w:b/>
          <w:lang w:val="en-AU"/>
        </w:rPr>
      </w:pPr>
      <w:r w:rsidRPr="002E515A">
        <w:rPr>
          <w:b/>
          <w:lang w:val="en-AU"/>
        </w:rPr>
        <w:t>Communicating with patients with special needs</w:t>
      </w:r>
    </w:p>
    <w:p w14:paraId="4F844F31" w14:textId="77777777" w:rsidR="006D70A5" w:rsidRDefault="006D70A5" w:rsidP="006D70A5">
      <w:pPr>
        <w:rPr>
          <w:lang w:val="en-AU"/>
        </w:rPr>
      </w:pPr>
      <w:r w:rsidRPr="0015123E">
        <w:rPr>
          <w:lang w:val="en-AU"/>
        </w:rPr>
        <w:t>A contact list of translator and interpreter services and services for patients with a disability is maintained, updated regularly and readily available to all staff</w:t>
      </w:r>
      <w:r>
        <w:rPr>
          <w:lang w:val="en-AU"/>
        </w:rPr>
        <w:t xml:space="preserve"> at reception</w:t>
      </w:r>
      <w:r w:rsidRPr="0015123E">
        <w:rPr>
          <w:lang w:val="en-AU"/>
        </w:rPr>
        <w:t xml:space="preserve">. </w:t>
      </w:r>
      <w:r>
        <w:rPr>
          <w:lang w:val="en-AU"/>
        </w:rPr>
        <w:t>These include</w:t>
      </w:r>
      <w:r w:rsidRPr="00FA035C">
        <w:rPr>
          <w:lang w:val="en-AU"/>
        </w:rPr>
        <w:t>:</w:t>
      </w:r>
    </w:p>
    <w:p w14:paraId="21DEEDDC" w14:textId="77777777" w:rsidR="006D70A5" w:rsidRPr="00FC4A69" w:rsidRDefault="006D70A5" w:rsidP="006D70A5">
      <w:pPr>
        <w:pStyle w:val="ListParagraph"/>
        <w:numPr>
          <w:ilvl w:val="0"/>
          <w:numId w:val="3"/>
        </w:numPr>
        <w:ind w:left="142" w:hanging="142"/>
        <w:rPr>
          <w:lang w:val="en-AU"/>
        </w:rPr>
      </w:pPr>
      <w:r w:rsidRPr="00FC4A69">
        <w:rPr>
          <w:lang w:val="en-AU"/>
        </w:rPr>
        <w:t>National Relay Service (NRS) found here</w:t>
      </w:r>
    </w:p>
    <w:p w14:paraId="0057C959" w14:textId="77777777" w:rsidR="006D70A5" w:rsidRPr="00FC4A69" w:rsidRDefault="006D70A5" w:rsidP="006D70A5">
      <w:pPr>
        <w:pStyle w:val="ListParagraph"/>
        <w:numPr>
          <w:ilvl w:val="0"/>
          <w:numId w:val="3"/>
        </w:numPr>
        <w:ind w:left="142" w:hanging="142"/>
        <w:rPr>
          <w:lang w:val="en-AU"/>
        </w:rPr>
      </w:pPr>
      <w:r w:rsidRPr="00FC4A69">
        <w:rPr>
          <w:lang w:val="en-AU"/>
        </w:rPr>
        <w:t>Auslan services 1300 AUSLAN</w:t>
      </w:r>
    </w:p>
    <w:p w14:paraId="42D40631" w14:textId="77777777" w:rsidR="006D70A5" w:rsidRPr="00FC4A69" w:rsidRDefault="006D70A5" w:rsidP="006D70A5">
      <w:pPr>
        <w:pStyle w:val="ListParagraph"/>
        <w:numPr>
          <w:ilvl w:val="0"/>
          <w:numId w:val="3"/>
        </w:numPr>
        <w:ind w:left="142" w:hanging="142"/>
        <w:rPr>
          <w:lang w:val="en-AU"/>
        </w:rPr>
      </w:pPr>
      <w:r w:rsidRPr="00FC4A69">
        <w:rPr>
          <w:lang w:val="en-AU"/>
        </w:rPr>
        <w:t xml:space="preserve">Translation and Interpreter Service (TIS) Doctors Priority Line 1300 131 450 </w:t>
      </w:r>
    </w:p>
    <w:p w14:paraId="5AFE5BBE" w14:textId="77777777" w:rsidR="006D70A5" w:rsidRDefault="006D70A5" w:rsidP="006D70A5">
      <w:pPr>
        <w:rPr>
          <w:rFonts w:eastAsia="Helvetica" w:cs="Helvetica"/>
          <w:b/>
          <w:lang w:val="en-AU"/>
        </w:rPr>
      </w:pPr>
    </w:p>
    <w:p w14:paraId="6B127D5C" w14:textId="77777777" w:rsidR="006D70A5" w:rsidRPr="002E515A" w:rsidRDefault="006D70A5" w:rsidP="006D70A5">
      <w:pPr>
        <w:rPr>
          <w:b/>
          <w:lang w:val="en-AU"/>
        </w:rPr>
      </w:pPr>
      <w:r w:rsidRPr="002E515A">
        <w:rPr>
          <w:b/>
          <w:lang w:val="en-AU"/>
        </w:rPr>
        <w:t>Online appointments</w:t>
      </w:r>
    </w:p>
    <w:p w14:paraId="3F601D7F" w14:textId="77777777" w:rsidR="006D70A5" w:rsidRDefault="006D70A5" w:rsidP="006D70A5">
      <w:pPr>
        <w:rPr>
          <w:lang w:val="en-AU"/>
        </w:rPr>
      </w:pPr>
      <w:r w:rsidRPr="002E0D9A">
        <w:rPr>
          <w:color w:val="00B0F0"/>
          <w:lang w:val="en-AU"/>
        </w:rPr>
        <w:t xml:space="preserve">&lt;&lt;Insert </w:t>
      </w:r>
      <w:r>
        <w:rPr>
          <w:color w:val="00B0F0"/>
          <w:lang w:val="en-AU"/>
        </w:rPr>
        <w:t xml:space="preserve">name of </w:t>
      </w:r>
      <w:r w:rsidRPr="002E0D9A">
        <w:rPr>
          <w:color w:val="00B0F0"/>
          <w:lang w:val="en-AU"/>
        </w:rPr>
        <w:t>person respo</w:t>
      </w:r>
      <w:r>
        <w:rPr>
          <w:color w:val="00B0F0"/>
          <w:lang w:val="en-AU"/>
        </w:rPr>
        <w:t>nsib</w:t>
      </w:r>
      <w:r w:rsidRPr="002E0D9A">
        <w:rPr>
          <w:color w:val="00B0F0"/>
          <w:lang w:val="en-AU"/>
        </w:rPr>
        <w:t xml:space="preserve">le&gt;&gt; </w:t>
      </w:r>
      <w:r>
        <w:rPr>
          <w:lang w:val="en-AU"/>
        </w:rPr>
        <w:t>is in charge on monitoring the online booking system and ensuring the website p</w:t>
      </w:r>
      <w:r w:rsidRPr="004E72AC">
        <w:rPr>
          <w:lang w:val="en-AU"/>
        </w:rPr>
        <w:t xml:space="preserve">atients seeking to make an appointment online </w:t>
      </w:r>
      <w:proofErr w:type="gramStart"/>
      <w:r w:rsidRPr="004E72AC">
        <w:rPr>
          <w:lang w:val="en-AU"/>
        </w:rPr>
        <w:t>have the ability to</w:t>
      </w:r>
      <w:proofErr w:type="gramEnd"/>
      <w:r w:rsidRPr="004E72AC">
        <w:rPr>
          <w:lang w:val="en-AU"/>
        </w:rPr>
        <w:t xml:space="preserve"> make a standard consultation or longer consultation</w:t>
      </w:r>
      <w:r>
        <w:rPr>
          <w:lang w:val="en-AU"/>
        </w:rPr>
        <w:t>.</w:t>
      </w:r>
      <w:r w:rsidRPr="004E72AC">
        <w:rPr>
          <w:lang w:val="en-AU"/>
        </w:rPr>
        <w:t xml:space="preserve"> </w:t>
      </w:r>
    </w:p>
    <w:p w14:paraId="65585A57" w14:textId="77777777" w:rsidR="006D70A5" w:rsidRPr="004E72AC" w:rsidRDefault="006D70A5" w:rsidP="006D70A5">
      <w:pPr>
        <w:rPr>
          <w:lang w:val="en-AU"/>
        </w:rPr>
      </w:pPr>
    </w:p>
    <w:p w14:paraId="098EA735" w14:textId="77777777" w:rsidR="006D70A5" w:rsidRPr="004E72AC" w:rsidRDefault="006D70A5" w:rsidP="006D70A5">
      <w:pPr>
        <w:rPr>
          <w:lang w:val="en-AU"/>
        </w:rPr>
      </w:pPr>
      <w:r w:rsidRPr="004E72AC">
        <w:rPr>
          <w:lang w:val="en-AU"/>
        </w:rPr>
        <w:t>Our website lists under what circumstances a longer a</w:t>
      </w:r>
      <w:r>
        <w:rPr>
          <w:lang w:val="en-AU"/>
        </w:rPr>
        <w:t>ppointment would be required</w:t>
      </w:r>
      <w:r w:rsidRPr="004E72AC">
        <w:rPr>
          <w:lang w:val="en-AU"/>
        </w:rPr>
        <w:t>. These i</w:t>
      </w:r>
      <w:r>
        <w:rPr>
          <w:lang w:val="en-AU"/>
        </w:rPr>
        <w:t>nclude:</w:t>
      </w:r>
    </w:p>
    <w:p w14:paraId="40B14970" w14:textId="77777777" w:rsidR="006D70A5" w:rsidRPr="00AC5DC2" w:rsidRDefault="006D70A5" w:rsidP="006D70A5">
      <w:pPr>
        <w:pStyle w:val="ListParagraph"/>
        <w:numPr>
          <w:ilvl w:val="0"/>
          <w:numId w:val="3"/>
        </w:numPr>
        <w:rPr>
          <w:lang w:val="en-AU"/>
        </w:rPr>
      </w:pPr>
      <w:r w:rsidRPr="00AC5DC2">
        <w:rPr>
          <w:lang w:val="en-AU"/>
        </w:rPr>
        <w:t>New patients</w:t>
      </w:r>
    </w:p>
    <w:p w14:paraId="6C5B1577" w14:textId="77777777" w:rsidR="006D70A5" w:rsidRPr="00AC5DC2" w:rsidRDefault="006D70A5" w:rsidP="006D70A5">
      <w:pPr>
        <w:pStyle w:val="ListParagraph"/>
        <w:numPr>
          <w:ilvl w:val="0"/>
          <w:numId w:val="3"/>
        </w:numPr>
        <w:rPr>
          <w:lang w:val="en-AU"/>
        </w:rPr>
      </w:pPr>
      <w:r w:rsidRPr="00AC5DC2">
        <w:rPr>
          <w:lang w:val="en-AU"/>
        </w:rPr>
        <w:t>Two or more problems, or a complex problem</w:t>
      </w:r>
    </w:p>
    <w:p w14:paraId="7D5376E1" w14:textId="77777777" w:rsidR="006D70A5" w:rsidRPr="00AC5DC2" w:rsidRDefault="006D70A5" w:rsidP="006D70A5">
      <w:pPr>
        <w:pStyle w:val="ListParagraph"/>
        <w:numPr>
          <w:ilvl w:val="0"/>
          <w:numId w:val="3"/>
        </w:numPr>
        <w:rPr>
          <w:lang w:val="en-AU"/>
        </w:rPr>
      </w:pPr>
      <w:r w:rsidRPr="00AC5DC2">
        <w:rPr>
          <w:lang w:val="en-AU"/>
        </w:rPr>
        <w:t>Pap Smears</w:t>
      </w:r>
    </w:p>
    <w:p w14:paraId="0604914D" w14:textId="77777777" w:rsidR="006D70A5" w:rsidRPr="00AC5DC2" w:rsidRDefault="006D70A5" w:rsidP="006D70A5">
      <w:pPr>
        <w:pStyle w:val="ListParagraph"/>
        <w:numPr>
          <w:ilvl w:val="0"/>
          <w:numId w:val="3"/>
        </w:numPr>
        <w:rPr>
          <w:lang w:val="en-AU"/>
        </w:rPr>
      </w:pPr>
      <w:r w:rsidRPr="00AC5DC2">
        <w:rPr>
          <w:lang w:val="en-AU"/>
        </w:rPr>
        <w:t>Travel advice and vaccination</w:t>
      </w:r>
    </w:p>
    <w:p w14:paraId="7846D850" w14:textId="77777777" w:rsidR="006D70A5" w:rsidRPr="00AC5DC2" w:rsidRDefault="006D70A5" w:rsidP="006D70A5">
      <w:pPr>
        <w:pStyle w:val="ListParagraph"/>
        <w:numPr>
          <w:ilvl w:val="0"/>
          <w:numId w:val="3"/>
        </w:numPr>
        <w:rPr>
          <w:lang w:val="en-AU"/>
        </w:rPr>
      </w:pPr>
      <w:r w:rsidRPr="00AC5DC2">
        <w:rPr>
          <w:lang w:val="en-AU"/>
        </w:rPr>
        <w:t>Family and emotional issues</w:t>
      </w:r>
    </w:p>
    <w:p w14:paraId="50E56EBF" w14:textId="77777777" w:rsidR="006D70A5" w:rsidRPr="00AC5DC2" w:rsidRDefault="006D70A5" w:rsidP="006D70A5">
      <w:pPr>
        <w:pStyle w:val="ListParagraph"/>
        <w:numPr>
          <w:ilvl w:val="0"/>
          <w:numId w:val="3"/>
        </w:numPr>
        <w:rPr>
          <w:lang w:val="en-AU"/>
        </w:rPr>
      </w:pPr>
      <w:r w:rsidRPr="00AC5DC2">
        <w:rPr>
          <w:lang w:val="en-AU"/>
        </w:rPr>
        <w:t>Mental Health care plans</w:t>
      </w:r>
    </w:p>
    <w:p w14:paraId="0CD66EA1" w14:textId="77777777" w:rsidR="006D70A5" w:rsidRPr="00AC5DC2" w:rsidRDefault="006D70A5" w:rsidP="006D70A5">
      <w:pPr>
        <w:pStyle w:val="ListParagraph"/>
        <w:numPr>
          <w:ilvl w:val="0"/>
          <w:numId w:val="3"/>
        </w:numPr>
        <w:rPr>
          <w:lang w:val="en-AU"/>
        </w:rPr>
      </w:pPr>
      <w:r w:rsidRPr="00AC5DC2">
        <w:rPr>
          <w:lang w:val="en-AU"/>
        </w:rPr>
        <w:t>Medical and Insurance forms</w:t>
      </w:r>
    </w:p>
    <w:p w14:paraId="195ED6C8" w14:textId="77777777" w:rsidR="006D70A5" w:rsidRPr="00AC5DC2" w:rsidRDefault="006D70A5" w:rsidP="006D70A5">
      <w:pPr>
        <w:pStyle w:val="ListParagraph"/>
        <w:numPr>
          <w:ilvl w:val="0"/>
          <w:numId w:val="3"/>
        </w:numPr>
        <w:rPr>
          <w:lang w:val="en-AU"/>
        </w:rPr>
      </w:pPr>
      <w:r w:rsidRPr="00AC5DC2">
        <w:rPr>
          <w:lang w:val="en-AU"/>
        </w:rPr>
        <w:t>Minor surgical procedures</w:t>
      </w:r>
    </w:p>
    <w:p w14:paraId="66626449" w14:textId="77777777" w:rsidR="006D70A5" w:rsidRPr="00AC5DC2" w:rsidRDefault="006D70A5" w:rsidP="006D70A5">
      <w:pPr>
        <w:pStyle w:val="ListParagraph"/>
        <w:numPr>
          <w:ilvl w:val="0"/>
          <w:numId w:val="3"/>
        </w:numPr>
        <w:rPr>
          <w:lang w:val="en-AU"/>
        </w:rPr>
      </w:pPr>
      <w:r w:rsidRPr="00AC5DC2">
        <w:rPr>
          <w:lang w:val="en-AU"/>
        </w:rPr>
        <w:t>Annual health checks</w:t>
      </w:r>
    </w:p>
    <w:p w14:paraId="67AE361C" w14:textId="77777777" w:rsidR="006D70A5" w:rsidRDefault="006D70A5" w:rsidP="006D70A5">
      <w:pPr>
        <w:rPr>
          <w:lang w:val="en-AU"/>
        </w:rPr>
      </w:pPr>
    </w:p>
    <w:p w14:paraId="215EB81A" w14:textId="77777777" w:rsidR="00B46581" w:rsidRDefault="006D70A5" w:rsidP="006D70A5">
      <w:r>
        <w:rPr>
          <w:color w:val="92D050"/>
          <w:lang w:val="en-AU"/>
        </w:rPr>
        <w:t>&lt;</w:t>
      </w:r>
      <w:r w:rsidRPr="00B77445">
        <w:rPr>
          <w:color w:val="92D050"/>
          <w:lang w:val="en-AU"/>
        </w:rPr>
        <w:t>&lt;</w:t>
      </w:r>
      <w:r>
        <w:rPr>
          <w:color w:val="92D050"/>
          <w:lang w:val="en-AU"/>
        </w:rPr>
        <w:t>Notes/suggestions: Include any additional means of providing this information for example, through phone message or waiting room signage.&gt;&gt;</w:t>
      </w:r>
      <w:bookmarkStart w:id="3" w:name="_GoBack"/>
      <w:bookmarkEnd w:id="3"/>
    </w:p>
    <w:sectPr w:rsidR="00B46581" w:rsidSect="001169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B2269"/>
    <w:multiLevelType w:val="hybridMultilevel"/>
    <w:tmpl w:val="8A2C26D2"/>
    <w:lvl w:ilvl="0" w:tplc="BD62EC3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E4B3E"/>
    <w:multiLevelType w:val="hybridMultilevel"/>
    <w:tmpl w:val="7A64CACA"/>
    <w:lvl w:ilvl="0" w:tplc="BE1CC32E">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F118B"/>
    <w:multiLevelType w:val="hybridMultilevel"/>
    <w:tmpl w:val="8146E072"/>
    <w:lvl w:ilvl="0" w:tplc="14BA6CA8">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5405D"/>
    <w:multiLevelType w:val="hybridMultilevel"/>
    <w:tmpl w:val="F2427BAC"/>
    <w:lvl w:ilvl="0" w:tplc="BD62EC3E">
      <w:start w:val="1"/>
      <w:numFmt w:val="bullet"/>
      <w:lvlText w:val="•"/>
      <w:lvlJc w:val="left"/>
      <w:pPr>
        <w:ind w:left="720" w:hanging="360"/>
      </w:pPr>
      <w:rPr>
        <w:rFonts w:ascii="Arial" w:hAnsi="Arial" w:hint="default"/>
      </w:rPr>
    </w:lvl>
    <w:lvl w:ilvl="1" w:tplc="BD62EC3E">
      <w:start w:val="1"/>
      <w:numFmt w:val="bullet"/>
      <w:lvlText w:val="•"/>
      <w:lvlJc w:val="left"/>
      <w:pPr>
        <w:ind w:left="2160" w:hanging="360"/>
      </w:pPr>
      <w:rPr>
        <w:rFonts w:ascii="Arial" w:hAnsi="Arial" w:hint="default"/>
      </w:rPr>
    </w:lvl>
    <w:lvl w:ilvl="2" w:tplc="2C9A6E50">
      <w:start w:val="22"/>
      <w:numFmt w:val="bullet"/>
      <w:lvlText w:val="-"/>
      <w:lvlJc w:val="left"/>
      <w:pPr>
        <w:ind w:left="2880" w:hanging="360"/>
      </w:pPr>
      <w:rPr>
        <w:rFonts w:ascii="Helvetica" w:eastAsia="Helvetica" w:hAnsi="Helvetica" w:cs="Helvetica"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1F01AF"/>
    <w:multiLevelType w:val="hybridMultilevel"/>
    <w:tmpl w:val="3A1E01AA"/>
    <w:lvl w:ilvl="0" w:tplc="BD62EC3E">
      <w:start w:val="1"/>
      <w:numFmt w:val="bullet"/>
      <w:lvlText w:val="•"/>
      <w:lvlJc w:val="left"/>
      <w:pPr>
        <w:ind w:left="360" w:hanging="360"/>
      </w:pPr>
      <w:rPr>
        <w:rFonts w:ascii="Arial" w:hAnsi="Arial" w:hint="default"/>
      </w:rPr>
    </w:lvl>
    <w:lvl w:ilvl="1" w:tplc="08090003">
      <w:start w:val="1"/>
      <w:numFmt w:val="bullet"/>
      <w:lvlText w:val="o"/>
      <w:lvlJc w:val="left"/>
      <w:pPr>
        <w:ind w:left="1800" w:hanging="360"/>
      </w:pPr>
      <w:rPr>
        <w:rFonts w:ascii="Courier New" w:hAnsi="Courier New" w:cs="Courier New" w:hint="default"/>
      </w:rPr>
    </w:lvl>
    <w:lvl w:ilvl="2" w:tplc="2C9A6E50">
      <w:start w:val="22"/>
      <w:numFmt w:val="bullet"/>
      <w:lvlText w:val="-"/>
      <w:lvlJc w:val="left"/>
      <w:pPr>
        <w:ind w:left="2520" w:hanging="360"/>
      </w:pPr>
      <w:rPr>
        <w:rFonts w:ascii="Helvetica" w:eastAsia="Helvetica" w:hAnsi="Helvetica" w:cs="Helvetica"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A5"/>
    <w:rsid w:val="00116974"/>
    <w:rsid w:val="006D70A5"/>
    <w:rsid w:val="00C8554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BA9E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0A5"/>
    <w:pPr>
      <w:spacing w:before="120" w:line="360" w:lineRule="atLeast"/>
    </w:pPr>
    <w:rPr>
      <w:rFonts w:ascii="Helvetica" w:eastAsiaTheme="minorEastAsia" w:hAnsi="Helvetica"/>
      <w:lang w:val="en-US"/>
    </w:rPr>
  </w:style>
  <w:style w:type="paragraph" w:styleId="Heading1">
    <w:name w:val="heading 1"/>
    <w:basedOn w:val="Normal"/>
    <w:next w:val="Normal"/>
    <w:link w:val="Heading1Char"/>
    <w:uiPriority w:val="9"/>
    <w:qFormat/>
    <w:rsid w:val="006D70A5"/>
    <w:pPr>
      <w:keepNext/>
      <w:keepLines/>
      <w:spacing w:before="240"/>
      <w:outlineLvl w:val="0"/>
    </w:pPr>
    <w:rPr>
      <w:rFonts w:eastAsiaTheme="majorEastAsia" w:cstheme="majorBidi"/>
      <w:b/>
      <w:bCs/>
      <w:color w:val="2F5496" w:themeColor="accent1" w:themeShade="BF"/>
      <w:szCs w:val="32"/>
    </w:rPr>
  </w:style>
  <w:style w:type="paragraph" w:styleId="Heading2">
    <w:name w:val="heading 2"/>
    <w:basedOn w:val="Normal"/>
    <w:next w:val="Normal"/>
    <w:link w:val="Heading2Char"/>
    <w:uiPriority w:val="9"/>
    <w:unhideWhenUsed/>
    <w:qFormat/>
    <w:rsid w:val="006D70A5"/>
    <w:pPr>
      <w:keepNext/>
      <w:keepLines/>
      <w:spacing w:before="4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0A5"/>
    <w:rPr>
      <w:rFonts w:ascii="Helvetica" w:eastAsiaTheme="majorEastAsia" w:hAnsi="Helvetica" w:cstheme="majorBidi"/>
      <w:b/>
      <w:bCs/>
      <w:color w:val="2F5496" w:themeColor="accent1" w:themeShade="BF"/>
      <w:szCs w:val="32"/>
      <w:lang w:val="en-US"/>
    </w:rPr>
  </w:style>
  <w:style w:type="character" w:customStyle="1" w:styleId="Heading2Char">
    <w:name w:val="Heading 2 Char"/>
    <w:basedOn w:val="DefaultParagraphFont"/>
    <w:link w:val="Heading2"/>
    <w:uiPriority w:val="9"/>
    <w:rsid w:val="006D70A5"/>
    <w:rPr>
      <w:rFonts w:ascii="Helvetica" w:eastAsiaTheme="majorEastAsia" w:hAnsi="Helvetica" w:cstheme="majorBidi"/>
      <w:b/>
      <w:color w:val="2F5496" w:themeColor="accent1" w:themeShade="BF"/>
      <w:szCs w:val="26"/>
      <w:lang w:val="en-US"/>
    </w:rPr>
  </w:style>
  <w:style w:type="paragraph" w:styleId="ListParagraph">
    <w:name w:val="List Paragraph"/>
    <w:basedOn w:val="Normal"/>
    <w:uiPriority w:val="34"/>
    <w:qFormat/>
    <w:rsid w:val="006D7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1407</Words>
  <Characters>8026</Characters>
  <Application>Microsoft Macintosh Word</Application>
  <DocSecurity>0</DocSecurity>
  <Lines>66</Lines>
  <Paragraphs>18</Paragraphs>
  <ScaleCrop>false</ScaleCrop>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Axton</dc:creator>
  <cp:keywords/>
  <dc:description/>
  <cp:lastModifiedBy>Stephanie Axton</cp:lastModifiedBy>
  <cp:revision>1</cp:revision>
  <dcterms:created xsi:type="dcterms:W3CDTF">2018-06-13T12:44:00Z</dcterms:created>
  <dcterms:modified xsi:type="dcterms:W3CDTF">2018-06-13T12:45:00Z</dcterms:modified>
</cp:coreProperties>
</file>